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270405" w14:textId="77777777" w:rsidR="004D577E" w:rsidRDefault="004D577E" w:rsidP="00C15FB4">
      <w:pPr>
        <w:jc w:val="center"/>
        <w:rPr>
          <w:b/>
          <w:bCs/>
        </w:rPr>
      </w:pPr>
    </w:p>
    <w:p w14:paraId="4840DA62" w14:textId="58D1FA7A" w:rsidR="0048176F" w:rsidRPr="004D577E" w:rsidRDefault="00C15FB4" w:rsidP="1B0B1027">
      <w:pPr>
        <w:jc w:val="center"/>
        <w:rPr>
          <w:b/>
          <w:bCs/>
        </w:rPr>
      </w:pPr>
      <w:r w:rsidRPr="1B0B1027">
        <w:rPr>
          <w:b/>
          <w:bCs/>
        </w:rPr>
        <w:t xml:space="preserve">Testimony in Support of L.D. 2212 </w:t>
      </w:r>
      <w:r w:rsidR="00D65250" w:rsidRPr="1B0B1027">
        <w:rPr>
          <w:b/>
          <w:bCs/>
        </w:rPr>
        <w:t>–</w:t>
      </w:r>
      <w:r w:rsidRPr="1B0B1027">
        <w:rPr>
          <w:b/>
          <w:bCs/>
        </w:rPr>
        <w:t xml:space="preserve"> </w:t>
      </w:r>
      <w:r w:rsidR="0009337E" w:rsidRPr="1B0B1027">
        <w:rPr>
          <w:b/>
          <w:bCs/>
        </w:rPr>
        <w:t>Part T</w:t>
      </w:r>
    </w:p>
    <w:p w14:paraId="69BCCA51" w14:textId="77777777" w:rsidR="00AA24D6" w:rsidRDefault="00AA24D6" w:rsidP="1B0B1027"/>
    <w:p w14:paraId="3E50ABD4" w14:textId="77777777" w:rsidR="0007626C" w:rsidRDefault="0007626C" w:rsidP="1B0B1027"/>
    <w:p w14:paraId="47246262" w14:textId="3EADAB2F" w:rsidR="00F64B87" w:rsidRDefault="00D65250" w:rsidP="00325F25">
      <w:r w:rsidRPr="1B0B1027">
        <w:t>Senator Rotundo, R</w:t>
      </w:r>
      <w:r w:rsidR="0007755C" w:rsidRPr="1B0B1027">
        <w:t>epresentative Gattine, and honorable members of the Joint Standing Committee on Appropriations and Financial Affairs</w:t>
      </w:r>
      <w:r w:rsidR="00D56EF2" w:rsidRPr="1B0B1027">
        <w:t xml:space="preserve">, Senator </w:t>
      </w:r>
      <w:r w:rsidR="0035336C" w:rsidRPr="1B0B1027">
        <w:t>Curry, Representative Gere, and honorable members of the Joint Standing Committee on Housing and Economic Development</w:t>
      </w:r>
      <w:r w:rsidR="0007755C" w:rsidRPr="1B0B1027">
        <w:t>, my name is Jennifer Hawkins</w:t>
      </w:r>
      <w:r w:rsidR="00A01D67" w:rsidRPr="1B0B1027">
        <w:t xml:space="preserve">. I am the President and CEO at Avesta Housing. Avesta is the largest non-profit affordable housing developer in Northern New England. We </w:t>
      </w:r>
      <w:r w:rsidR="3721A0DC" w:rsidRPr="1B0B1027">
        <w:t xml:space="preserve">currently </w:t>
      </w:r>
      <w:r w:rsidR="00A01D67" w:rsidRPr="1B0B1027">
        <w:t xml:space="preserve">own and manage over 3,000 homes across Maine and New Hampshire with </w:t>
      </w:r>
      <w:bookmarkStart w:id="0" w:name="_Int_ex65JV41"/>
      <w:r w:rsidR="00A01D67" w:rsidRPr="1B0B1027">
        <w:t>nearly 4,700</w:t>
      </w:r>
      <w:bookmarkEnd w:id="0"/>
      <w:r w:rsidR="00A01D67" w:rsidRPr="1B0B1027">
        <w:t xml:space="preserve"> residents. Our portfolio includes housing </w:t>
      </w:r>
      <w:r w:rsidR="00162811" w:rsidRPr="1B0B1027">
        <w:t xml:space="preserve">all over Maine </w:t>
      </w:r>
      <w:r w:rsidR="00C47725" w:rsidRPr="1B0B1027">
        <w:t>from Y</w:t>
      </w:r>
      <w:r w:rsidR="00C47725">
        <w:t xml:space="preserve">ork and Cumberland counties to Oxford, </w:t>
      </w:r>
      <w:r w:rsidR="00D52573">
        <w:t xml:space="preserve">Franklin, </w:t>
      </w:r>
      <w:r w:rsidR="00C47725">
        <w:t>Somerset, and Lincoln counties.</w:t>
      </w:r>
    </w:p>
    <w:p w14:paraId="1E3C819A" w14:textId="77777777" w:rsidR="00BA1DBE" w:rsidRDefault="00BA1DBE" w:rsidP="00325F25"/>
    <w:p w14:paraId="743A3EDF" w14:textId="3599B59D" w:rsidR="000A2E5D" w:rsidRPr="00265960" w:rsidRDefault="007177AD" w:rsidP="00325F25">
      <w:r>
        <w:t>Avesta strongly support</w:t>
      </w:r>
      <w:r w:rsidR="00AE47E3">
        <w:t>s</w:t>
      </w:r>
      <w:r>
        <w:t xml:space="preserve"> L.D. </w:t>
      </w:r>
      <w:r w:rsidR="009A1A69">
        <w:t>2212</w:t>
      </w:r>
      <w:r>
        <w:t xml:space="preserve"> and the funding allocated in </w:t>
      </w:r>
      <w:r w:rsidR="0009337E">
        <w:t>Part T</w:t>
      </w:r>
      <w:r w:rsidR="008430E9">
        <w:t>. The proposed $</w:t>
      </w:r>
      <w:r w:rsidR="0009337E">
        <w:t xml:space="preserve">70M </w:t>
      </w:r>
      <w:r w:rsidR="00004057">
        <w:t xml:space="preserve">will </w:t>
      </w:r>
      <w:r w:rsidR="3071C891">
        <w:t xml:space="preserve">help </w:t>
      </w:r>
      <w:r w:rsidR="00004057">
        <w:t>address the most pre</w:t>
      </w:r>
      <w:r w:rsidR="0096195F">
        <w:t>ssing housing needs in our state</w:t>
      </w:r>
      <w:r w:rsidR="00D7425B">
        <w:t xml:space="preserve"> for low- and middle-income Mainers</w:t>
      </w:r>
      <w:r w:rsidR="0096195F">
        <w:t>.</w:t>
      </w:r>
      <w:r w:rsidR="5D631B7A">
        <w:t xml:space="preserve"> </w:t>
      </w:r>
      <w:r w:rsidR="79B7DBD9">
        <w:t xml:space="preserve">There are </w:t>
      </w:r>
      <w:r w:rsidR="29DEC3FD">
        <w:t xml:space="preserve">four </w:t>
      </w:r>
      <w:r w:rsidR="79B7DBD9">
        <w:t xml:space="preserve">key reasons why Avesta </w:t>
      </w:r>
      <w:r w:rsidR="3DDEE657">
        <w:t xml:space="preserve">lends its </w:t>
      </w:r>
      <w:r w:rsidR="0218F2A7">
        <w:t>unequivocal support to L</w:t>
      </w:r>
      <w:r w:rsidR="75A9AAAD">
        <w:t>.</w:t>
      </w:r>
      <w:r w:rsidR="0218F2A7">
        <w:t>D</w:t>
      </w:r>
      <w:r w:rsidR="75A9AAAD">
        <w:t>.</w:t>
      </w:r>
      <w:r w:rsidR="0218F2A7">
        <w:t xml:space="preserve"> 2212</w:t>
      </w:r>
      <w:r w:rsidR="79B7DBD9">
        <w:t xml:space="preserve"> and why I am personally here to testify today.</w:t>
      </w:r>
    </w:p>
    <w:p w14:paraId="2F4BAF8E" w14:textId="7E3BBE8C" w:rsidR="000A2E5D" w:rsidRPr="00265960" w:rsidRDefault="000A2E5D" w:rsidP="00325F25"/>
    <w:p w14:paraId="6806B125" w14:textId="551A7E00" w:rsidR="000A2E5D" w:rsidRPr="00265960" w:rsidRDefault="082EEBD1" w:rsidP="1B0B1027">
      <w:r w:rsidRPr="1B0B1027">
        <w:rPr>
          <w:b/>
          <w:bCs/>
        </w:rPr>
        <w:t>First,</w:t>
      </w:r>
      <w:r w:rsidR="7D5DDA40" w:rsidRPr="1B0B1027">
        <w:rPr>
          <w:b/>
          <w:bCs/>
        </w:rPr>
        <w:t xml:space="preserve"> smart state investments unlock federal housing tax credits.</w:t>
      </w:r>
      <w:r w:rsidR="7D5DDA40">
        <w:t xml:space="preserve"> </w:t>
      </w:r>
      <w:r w:rsidR="3E4ABF67">
        <w:t>State investments leverage private and federal funding</w:t>
      </w:r>
      <w:r w:rsidR="3BAE2CFF">
        <w:t>. I</w:t>
      </w:r>
      <w:r w:rsidR="44436A77">
        <w:t>n Avesta’s case</w:t>
      </w:r>
      <w:r w:rsidR="6EB457DA">
        <w:t>,</w:t>
      </w:r>
      <w:r w:rsidR="44436A77">
        <w:t xml:space="preserve"> that leverage is </w:t>
      </w:r>
      <w:bookmarkStart w:id="1" w:name="_Int_wDMJuVAG"/>
      <w:r w:rsidR="44436A77">
        <w:t>generally $3</w:t>
      </w:r>
      <w:bookmarkEnd w:id="1"/>
      <w:r w:rsidR="44436A77">
        <w:t xml:space="preserve"> in private and federal investment to every $1 from the State of Maine.</w:t>
      </w:r>
      <w:r w:rsidR="05BAFB59">
        <w:t xml:space="preserve"> </w:t>
      </w:r>
    </w:p>
    <w:p w14:paraId="231580B2" w14:textId="0A8407F8" w:rsidR="000A2E5D" w:rsidRPr="00265960" w:rsidRDefault="000A2E5D" w:rsidP="1B0B1027"/>
    <w:p w14:paraId="1C36C3F1" w14:textId="70EBE5CA" w:rsidR="000A2E5D" w:rsidRPr="00265960" w:rsidRDefault="73EF9309" w:rsidP="1B0B1027">
      <w:r w:rsidRPr="1B0B1027">
        <w:rPr>
          <w:b/>
          <w:bCs/>
        </w:rPr>
        <w:t xml:space="preserve">Second, state investments in affordable housing </w:t>
      </w:r>
      <w:r w:rsidR="69816554" w:rsidRPr="1B0B1027">
        <w:rPr>
          <w:b/>
          <w:bCs/>
        </w:rPr>
        <w:t>ha</w:t>
      </w:r>
      <w:r w:rsidR="504069C7" w:rsidRPr="1B0B1027">
        <w:rPr>
          <w:b/>
          <w:bCs/>
        </w:rPr>
        <w:t>ve</w:t>
      </w:r>
      <w:r w:rsidR="69816554" w:rsidRPr="1B0B1027">
        <w:rPr>
          <w:b/>
          <w:bCs/>
        </w:rPr>
        <w:t xml:space="preserve"> </w:t>
      </w:r>
      <w:r w:rsidR="304E8736" w:rsidRPr="1B0B1027">
        <w:rPr>
          <w:b/>
          <w:bCs/>
        </w:rPr>
        <w:t>a long</w:t>
      </w:r>
      <w:r w:rsidR="69816554" w:rsidRPr="1B0B1027">
        <w:rPr>
          <w:b/>
          <w:bCs/>
        </w:rPr>
        <w:t>-lasting impact.</w:t>
      </w:r>
      <w:r w:rsidR="69816554">
        <w:t xml:space="preserve"> </w:t>
      </w:r>
      <w:r w:rsidR="164A6605">
        <w:t>Take Avesta’s two-phase 74-apartment community called Elm Ridge in Kennebunk. Elm Ridge’s apartments will be exclusively reserved for low-income older adults for 4</w:t>
      </w:r>
      <w:r w:rsidR="59AEDF73">
        <w:t>5</w:t>
      </w:r>
      <w:r w:rsidR="164A6605">
        <w:t xml:space="preserve"> years. </w:t>
      </w:r>
      <w:r>
        <w:t>Given our average length of residency, the capital investment in these 74 apartments will ensu</w:t>
      </w:r>
      <w:r w:rsidR="4A2DEA24">
        <w:t>re</w:t>
      </w:r>
      <w:r>
        <w:t xml:space="preserve"> a projected </w:t>
      </w:r>
      <w:r w:rsidR="00162162">
        <w:t>450</w:t>
      </w:r>
      <w:r>
        <w:t xml:space="preserve"> individuals</w:t>
      </w:r>
      <w:r w:rsidR="0D4B125D">
        <w:t xml:space="preserve"> have safe, stable housing</w:t>
      </w:r>
      <w:r>
        <w:t xml:space="preserve">. </w:t>
      </w:r>
      <w:r w:rsidR="54C8CA93">
        <w:t>I would argue</w:t>
      </w:r>
      <w:r w:rsidR="467234FC">
        <w:t xml:space="preserve"> that</w:t>
      </w:r>
      <w:r w:rsidR="54C8CA93">
        <w:t xml:space="preserve"> the</w:t>
      </w:r>
      <w:r w:rsidR="38C454CB">
        <w:t xml:space="preserve"> denominator in the math equation is not </w:t>
      </w:r>
      <w:r w:rsidR="3E0B2C04">
        <w:t>the</w:t>
      </w:r>
      <w:r w:rsidR="38C454CB">
        <w:t xml:space="preserve"> </w:t>
      </w:r>
      <w:r w:rsidR="1A53CFD7">
        <w:t>number</w:t>
      </w:r>
      <w:r w:rsidR="38C454CB">
        <w:t xml:space="preserve"> of units con</w:t>
      </w:r>
      <w:r w:rsidR="1FE7C8D4">
        <w:t>s</w:t>
      </w:r>
      <w:r w:rsidR="38C454CB">
        <w:t>tructed, but ra</w:t>
      </w:r>
      <w:r w:rsidR="0EFBE943">
        <w:t>the</w:t>
      </w:r>
      <w:r w:rsidR="38C454CB">
        <w:t xml:space="preserve">r </w:t>
      </w:r>
      <w:r w:rsidR="55CF15D3">
        <w:t>the</w:t>
      </w:r>
      <w:r w:rsidR="38C454CB">
        <w:t xml:space="preserve"> number of people who </w:t>
      </w:r>
      <w:r w:rsidR="55749627">
        <w:t>benefit</w:t>
      </w:r>
      <w:r w:rsidR="38C454CB">
        <w:t xml:space="preserve"> </w:t>
      </w:r>
      <w:r w:rsidR="204A4BFA">
        <w:t xml:space="preserve">from </w:t>
      </w:r>
      <w:bookmarkStart w:id="2" w:name="_Int_o8LRWgif"/>
      <w:r w:rsidR="38C454CB">
        <w:t>housing that</w:t>
      </w:r>
      <w:bookmarkEnd w:id="2"/>
      <w:r w:rsidR="38C454CB">
        <w:t xml:space="preserve"> is affordabl</w:t>
      </w:r>
      <w:r w:rsidR="4AF9D34E">
        <w:t xml:space="preserve">e. </w:t>
      </w:r>
      <w:r>
        <w:t xml:space="preserve">This is what </w:t>
      </w:r>
      <w:r w:rsidR="430D7B22">
        <w:t>strategic</w:t>
      </w:r>
      <w:r>
        <w:t xml:space="preserve"> housing capital does – it helps </w:t>
      </w:r>
      <w:r w:rsidR="38CED474">
        <w:t>successive</w:t>
      </w:r>
      <w:r>
        <w:t xml:space="preserve"> households for decades into the future.</w:t>
      </w:r>
    </w:p>
    <w:p w14:paraId="40F72952" w14:textId="13C96A26" w:rsidR="000A2E5D" w:rsidRPr="00265960" w:rsidRDefault="000A2E5D" w:rsidP="00325F25"/>
    <w:p w14:paraId="3F055920" w14:textId="1888F979" w:rsidR="000A2E5D" w:rsidRPr="00265960" w:rsidRDefault="0A358585" w:rsidP="00325F25">
      <w:r w:rsidRPr="1B0B1027">
        <w:rPr>
          <w:b/>
          <w:bCs/>
        </w:rPr>
        <w:t>Third,</w:t>
      </w:r>
      <w:r w:rsidR="63AAE475" w:rsidRPr="1B0B1027">
        <w:rPr>
          <w:b/>
          <w:bCs/>
        </w:rPr>
        <w:t xml:space="preserve"> </w:t>
      </w:r>
      <w:r w:rsidR="01A644EA" w:rsidRPr="1B0B1027">
        <w:rPr>
          <w:b/>
          <w:bCs/>
        </w:rPr>
        <w:t>t</w:t>
      </w:r>
      <w:r w:rsidR="005A32A9" w:rsidRPr="1B0B1027">
        <w:rPr>
          <w:b/>
          <w:bCs/>
        </w:rPr>
        <w:t xml:space="preserve">here are numerous </w:t>
      </w:r>
      <w:r w:rsidR="002F0E83" w:rsidRPr="1B0B1027">
        <w:rPr>
          <w:b/>
          <w:bCs/>
        </w:rPr>
        <w:t xml:space="preserve">shovel-ready </w:t>
      </w:r>
      <w:r w:rsidR="324F5851" w:rsidRPr="1B0B1027">
        <w:rPr>
          <w:b/>
          <w:bCs/>
        </w:rPr>
        <w:t xml:space="preserve">housing </w:t>
      </w:r>
      <w:r w:rsidR="005A32A9" w:rsidRPr="1B0B1027">
        <w:rPr>
          <w:b/>
          <w:bCs/>
        </w:rPr>
        <w:t xml:space="preserve">developments </w:t>
      </w:r>
      <w:r w:rsidR="34B16FB0" w:rsidRPr="1B0B1027">
        <w:rPr>
          <w:b/>
          <w:bCs/>
        </w:rPr>
        <w:t>with</w:t>
      </w:r>
      <w:r w:rsidR="006635F0" w:rsidRPr="1B0B1027">
        <w:rPr>
          <w:b/>
          <w:bCs/>
        </w:rPr>
        <w:t xml:space="preserve"> local municipal review approv</w:t>
      </w:r>
      <w:r w:rsidR="15B65D04" w:rsidRPr="1B0B1027">
        <w:rPr>
          <w:b/>
          <w:bCs/>
        </w:rPr>
        <w:t>al</w:t>
      </w:r>
      <w:r w:rsidR="73745B15" w:rsidRPr="1B0B1027">
        <w:rPr>
          <w:b/>
          <w:bCs/>
        </w:rPr>
        <w:t xml:space="preserve"> </w:t>
      </w:r>
      <w:r w:rsidR="001A6348" w:rsidRPr="1B0B1027">
        <w:rPr>
          <w:b/>
          <w:bCs/>
        </w:rPr>
        <w:t>that remain</w:t>
      </w:r>
      <w:r w:rsidR="00C121B7" w:rsidRPr="1B0B1027">
        <w:rPr>
          <w:b/>
          <w:bCs/>
        </w:rPr>
        <w:t xml:space="preserve"> </w:t>
      </w:r>
      <w:r w:rsidR="004B0C0E" w:rsidRPr="1B0B1027">
        <w:rPr>
          <w:b/>
          <w:bCs/>
        </w:rPr>
        <w:t xml:space="preserve">stuck until </w:t>
      </w:r>
      <w:r w:rsidR="4CB748A9" w:rsidRPr="1B0B1027">
        <w:rPr>
          <w:b/>
          <w:bCs/>
        </w:rPr>
        <w:t>essential capital s</w:t>
      </w:r>
      <w:r w:rsidR="4CE512C4" w:rsidRPr="1B0B1027">
        <w:rPr>
          <w:b/>
          <w:bCs/>
        </w:rPr>
        <w:t>upport can be awarded.</w:t>
      </w:r>
      <w:r w:rsidR="7518B3FC" w:rsidRPr="1B0B1027">
        <w:rPr>
          <w:b/>
          <w:bCs/>
        </w:rPr>
        <w:t xml:space="preserve"> </w:t>
      </w:r>
      <w:r w:rsidR="125573C7">
        <w:t>Elm</w:t>
      </w:r>
      <w:r w:rsidR="00460C8A">
        <w:t xml:space="preserve"> Ridge</w:t>
      </w:r>
      <w:r w:rsidR="004A702C">
        <w:t xml:space="preserve"> </w:t>
      </w:r>
      <w:r w:rsidR="47ABF65E">
        <w:t>is one such example. It</w:t>
      </w:r>
      <w:r w:rsidR="005D7C73">
        <w:t xml:space="preserve"> </w:t>
      </w:r>
      <w:r w:rsidR="00D86763">
        <w:t xml:space="preserve">received </w:t>
      </w:r>
      <w:r w:rsidR="00F96918">
        <w:t>final</w:t>
      </w:r>
      <w:r w:rsidR="00741225">
        <w:t xml:space="preserve"> planning board</w:t>
      </w:r>
      <w:r w:rsidR="00F96918">
        <w:t xml:space="preserve"> approval in early 2025</w:t>
      </w:r>
      <w:r w:rsidR="0AC352AA">
        <w:t xml:space="preserve">, and </w:t>
      </w:r>
      <w:r w:rsidR="7B018AE4">
        <w:t>the</w:t>
      </w:r>
      <w:r w:rsidR="4C56D1A6">
        <w:t xml:space="preserve"> project met </w:t>
      </w:r>
      <w:r w:rsidR="1588B7A5">
        <w:t>all</w:t>
      </w:r>
      <w:r w:rsidR="4C56D1A6">
        <w:t xml:space="preserve"> </w:t>
      </w:r>
      <w:bookmarkStart w:id="3" w:name="_Int_ULTCjcPy"/>
      <w:r w:rsidR="4C56D1A6">
        <w:t>MaineHousing</w:t>
      </w:r>
      <w:bookmarkEnd w:id="3"/>
      <w:r w:rsidR="7A9ABD45">
        <w:t xml:space="preserve"> </w:t>
      </w:r>
      <w:r w:rsidR="4C56D1A6">
        <w:t>criteria</w:t>
      </w:r>
      <w:r w:rsidR="729B74BA">
        <w:t>. However</w:t>
      </w:r>
      <w:r w:rsidR="4C56D1A6">
        <w:t xml:space="preserve">, because resources </w:t>
      </w:r>
      <w:r w:rsidR="079CC9B6">
        <w:t>are</w:t>
      </w:r>
      <w:r w:rsidR="4C56D1A6">
        <w:t xml:space="preserve"> </w:t>
      </w:r>
      <w:r w:rsidR="1CA70E2F">
        <w:t>oversubscribed, Elm Ridge fell</w:t>
      </w:r>
      <w:r w:rsidR="00943D11">
        <w:t xml:space="preserve"> short of </w:t>
      </w:r>
      <w:r w:rsidR="007F4BB9">
        <w:t>a</w:t>
      </w:r>
      <w:r w:rsidR="224ED366">
        <w:t xml:space="preserve"> financing</w:t>
      </w:r>
      <w:r w:rsidR="007F4BB9">
        <w:t xml:space="preserve"> </w:t>
      </w:r>
      <w:r w:rsidR="00943D11">
        <w:t>award.</w:t>
      </w:r>
      <w:r w:rsidR="00DA4D11">
        <w:t xml:space="preserve"> </w:t>
      </w:r>
      <w:r w:rsidR="007D5283">
        <w:t>As a result</w:t>
      </w:r>
      <w:r w:rsidR="007D2E23">
        <w:t>,</w:t>
      </w:r>
      <w:r w:rsidR="00923039">
        <w:t xml:space="preserve"> </w:t>
      </w:r>
      <w:r w:rsidR="66738CB6">
        <w:t xml:space="preserve">it </w:t>
      </w:r>
      <w:r w:rsidR="1BFBDF6F">
        <w:t>is sitting on the sidelines waiting for the next opportunity to reapply</w:t>
      </w:r>
      <w:r w:rsidR="00D16B87">
        <w:t>.</w:t>
      </w:r>
      <w:r w:rsidR="0074408B">
        <w:t xml:space="preserve"> </w:t>
      </w:r>
      <w:r w:rsidR="00695A89">
        <w:t>Other developments</w:t>
      </w:r>
      <w:r w:rsidR="7279F19B">
        <w:t xml:space="preserve"> from </w:t>
      </w:r>
      <w:r w:rsidR="6DE687F5">
        <w:t>colleagues are</w:t>
      </w:r>
      <w:r w:rsidR="00695A89">
        <w:t xml:space="preserve"> in </w:t>
      </w:r>
      <w:r w:rsidR="007B2AB9">
        <w:t xml:space="preserve">a </w:t>
      </w:r>
      <w:r w:rsidR="00695A89">
        <w:t xml:space="preserve">similar </w:t>
      </w:r>
      <w:r w:rsidR="2D31A303">
        <w:t>position,</w:t>
      </w:r>
      <w:r w:rsidR="007B2AB9">
        <w:t xml:space="preserve"> </w:t>
      </w:r>
      <w:r w:rsidR="6BBA8711">
        <w:t>including</w:t>
      </w:r>
      <w:r w:rsidR="007B2AB9">
        <w:t xml:space="preserve"> those</w:t>
      </w:r>
      <w:r w:rsidR="00695A89">
        <w:t xml:space="preserve"> located in Belfast, </w:t>
      </w:r>
      <w:r w:rsidR="007B2AB9">
        <w:t>Bangor, and Augusta</w:t>
      </w:r>
      <w:r w:rsidR="00F234FF">
        <w:t xml:space="preserve">. Part </w:t>
      </w:r>
      <w:r w:rsidR="00CA0A86">
        <w:t>T in L.D. 2212 represents a real opportunity to</w:t>
      </w:r>
      <w:r w:rsidR="00E3080B">
        <w:t xml:space="preserve"> </w:t>
      </w:r>
      <w:r w:rsidR="00CA0A86">
        <w:t>jumpstart</w:t>
      </w:r>
      <w:r w:rsidR="00C80B8F">
        <w:t xml:space="preserve"> these shovel</w:t>
      </w:r>
      <w:r w:rsidR="172CF5ED">
        <w:t>-</w:t>
      </w:r>
      <w:r w:rsidR="00C80B8F">
        <w:t>ready developments</w:t>
      </w:r>
      <w:r w:rsidR="7AA14855">
        <w:t xml:space="preserve"> and increase Maine’s long-term affordable housing supply.</w:t>
      </w:r>
    </w:p>
    <w:p w14:paraId="4C8C27B7" w14:textId="77777777" w:rsidR="001E4A41" w:rsidRPr="00AA24D6" w:rsidRDefault="001E4A41" w:rsidP="00325F25"/>
    <w:p w14:paraId="10300B95" w14:textId="77777777" w:rsidR="007C451B" w:rsidRDefault="007C451B" w:rsidP="1B0B1027">
      <w:pPr>
        <w:rPr>
          <w:b/>
          <w:bCs/>
        </w:rPr>
      </w:pPr>
    </w:p>
    <w:p w14:paraId="0BD66476" w14:textId="77777777" w:rsidR="007C451B" w:rsidRDefault="007C451B" w:rsidP="1B0B1027">
      <w:pPr>
        <w:rPr>
          <w:b/>
          <w:bCs/>
        </w:rPr>
      </w:pPr>
    </w:p>
    <w:p w14:paraId="30E47797" w14:textId="1E39008A" w:rsidR="0599E9DD" w:rsidRDefault="0599E9DD" w:rsidP="1B0B1027">
      <w:pPr>
        <w:rPr>
          <w:b/>
          <w:bCs/>
        </w:rPr>
      </w:pPr>
      <w:r w:rsidRPr="1B0B1027">
        <w:rPr>
          <w:b/>
          <w:bCs/>
        </w:rPr>
        <w:lastRenderedPageBreak/>
        <w:t xml:space="preserve">And lastly, </w:t>
      </w:r>
      <w:r w:rsidR="3789545A" w:rsidRPr="1B0B1027">
        <w:rPr>
          <w:b/>
          <w:bCs/>
        </w:rPr>
        <w:t>the targeted allocation of the proposed $70</w:t>
      </w:r>
      <w:r w:rsidR="21B0AC1D" w:rsidRPr="1B0B1027">
        <w:rPr>
          <w:b/>
          <w:bCs/>
        </w:rPr>
        <w:t xml:space="preserve">M </w:t>
      </w:r>
      <w:r w:rsidR="3789545A" w:rsidRPr="1B0B1027">
        <w:rPr>
          <w:b/>
          <w:bCs/>
        </w:rPr>
        <w:t xml:space="preserve">will </w:t>
      </w:r>
      <w:r w:rsidR="232D5B47" w:rsidRPr="1B0B1027">
        <w:rPr>
          <w:b/>
          <w:bCs/>
        </w:rPr>
        <w:t>serve</w:t>
      </w:r>
      <w:r w:rsidR="499196D7" w:rsidRPr="1B0B1027">
        <w:rPr>
          <w:b/>
          <w:bCs/>
        </w:rPr>
        <w:t xml:space="preserve"> </w:t>
      </w:r>
      <w:r w:rsidR="49D3C265" w:rsidRPr="1B0B1027">
        <w:rPr>
          <w:b/>
          <w:bCs/>
        </w:rPr>
        <w:t xml:space="preserve">new </w:t>
      </w:r>
      <w:bookmarkStart w:id="4" w:name="_Int_VR3j4NC0"/>
      <w:r w:rsidR="499196D7" w:rsidRPr="1B0B1027">
        <w:rPr>
          <w:b/>
          <w:bCs/>
        </w:rPr>
        <w:t>communities</w:t>
      </w:r>
      <w:bookmarkEnd w:id="4"/>
      <w:r w:rsidR="499196D7" w:rsidRPr="1B0B1027">
        <w:rPr>
          <w:b/>
          <w:bCs/>
        </w:rPr>
        <w:t xml:space="preserve"> and more households than traditional housing investments </w:t>
      </w:r>
      <w:r w:rsidR="57D6E7F3" w:rsidRPr="1B0B1027">
        <w:rPr>
          <w:b/>
          <w:bCs/>
        </w:rPr>
        <w:t xml:space="preserve">are </w:t>
      </w:r>
      <w:bookmarkStart w:id="5" w:name="_Int_D2nqEBcd"/>
      <w:r w:rsidR="7B99726B" w:rsidRPr="1B0B1027">
        <w:rPr>
          <w:b/>
          <w:bCs/>
        </w:rPr>
        <w:t xml:space="preserve">generally </w:t>
      </w:r>
      <w:r w:rsidR="57D6E7F3" w:rsidRPr="1B0B1027">
        <w:rPr>
          <w:b/>
          <w:bCs/>
        </w:rPr>
        <w:t>able</w:t>
      </w:r>
      <w:bookmarkEnd w:id="5"/>
      <w:r w:rsidR="57D6E7F3" w:rsidRPr="1B0B1027">
        <w:rPr>
          <w:b/>
          <w:bCs/>
        </w:rPr>
        <w:t xml:space="preserve"> to </w:t>
      </w:r>
      <w:r w:rsidR="499196D7" w:rsidRPr="1B0B1027">
        <w:rPr>
          <w:b/>
          <w:bCs/>
        </w:rPr>
        <w:t>help.</w:t>
      </w:r>
      <w:r w:rsidR="6C0760FB" w:rsidRPr="1B0B1027">
        <w:rPr>
          <w:b/>
          <w:bCs/>
        </w:rPr>
        <w:t xml:space="preserve">  </w:t>
      </w:r>
    </w:p>
    <w:p w14:paraId="43F9032B" w14:textId="3DB61309" w:rsidR="1B0B1027" w:rsidRDefault="1B0B1027"/>
    <w:p w14:paraId="0B9C54E3" w14:textId="6329F1CC" w:rsidR="3F374985" w:rsidRDefault="3F374985">
      <w:r>
        <w:t xml:space="preserve">Avesta appreciates the need to build more housing of every shape and size in every corner of the state. </w:t>
      </w:r>
      <w:r w:rsidR="374B890E">
        <w:t>L</w:t>
      </w:r>
      <w:r w:rsidR="266FDA22">
        <w:t>.</w:t>
      </w:r>
      <w:r w:rsidR="374B890E">
        <w:t>D</w:t>
      </w:r>
      <w:r w:rsidR="266FDA22">
        <w:t>.</w:t>
      </w:r>
      <w:r w:rsidR="374B890E">
        <w:t xml:space="preserve"> 221</w:t>
      </w:r>
      <w:r w:rsidR="7EA1D627">
        <w:t>2</w:t>
      </w:r>
      <w:r w:rsidR="374B890E">
        <w:t xml:space="preserve"> will support proven programs and will allocate </w:t>
      </w:r>
      <w:r w:rsidR="4FD519DB">
        <w:t>resources</w:t>
      </w:r>
      <w:r w:rsidR="374B890E">
        <w:t xml:space="preserve"> to </w:t>
      </w:r>
      <w:r w:rsidR="0AB110B1">
        <w:t xml:space="preserve">two </w:t>
      </w:r>
      <w:r w:rsidR="374B890E">
        <w:t xml:space="preserve">new </w:t>
      </w:r>
      <w:r w:rsidR="30667081">
        <w:t>initiatives</w:t>
      </w:r>
      <w:r w:rsidR="72059DB8">
        <w:t xml:space="preserve">, one of which is the </w:t>
      </w:r>
      <w:r w:rsidR="688D8569">
        <w:t>m</w:t>
      </w:r>
      <w:r w:rsidR="0C118D20">
        <w:t>iddle-</w:t>
      </w:r>
      <w:r w:rsidR="4BF42258">
        <w:t>i</w:t>
      </w:r>
      <w:r w:rsidR="0C118D20">
        <w:t>ncome</w:t>
      </w:r>
      <w:r w:rsidR="374B890E">
        <w:t xml:space="preserve"> program for households who earn too much for </w:t>
      </w:r>
      <w:r w:rsidR="6BE01F96">
        <w:t xml:space="preserve">traditional </w:t>
      </w:r>
      <w:r w:rsidR="10551B08">
        <w:t>“capital A” a</w:t>
      </w:r>
      <w:r w:rsidR="6BE01F96">
        <w:t>ffordable housing but too little to pay the rent or mor</w:t>
      </w:r>
      <w:r w:rsidR="4DDAD494">
        <w:t>t</w:t>
      </w:r>
      <w:r w:rsidR="6BE01F96">
        <w:t xml:space="preserve">gage for market-rate housing. </w:t>
      </w:r>
      <w:r w:rsidR="2C39314F">
        <w:t>Avesta supports this effort and</w:t>
      </w:r>
      <w:r w:rsidR="54ED11A0">
        <w:t xml:space="preserve"> strongly encourages this committee to ensure any new program</w:t>
      </w:r>
      <w:r w:rsidR="10261014">
        <w:t xml:space="preserve"> that is developed </w:t>
      </w:r>
      <w:r w:rsidR="54ED11A0">
        <w:t>i</w:t>
      </w:r>
      <w:r w:rsidR="726E07C1">
        <w:t xml:space="preserve">s </w:t>
      </w:r>
      <w:r w:rsidR="70947978">
        <w:t>nimble</w:t>
      </w:r>
      <w:r w:rsidR="19B57AC2">
        <w:t xml:space="preserve"> </w:t>
      </w:r>
      <w:r w:rsidR="1E949BD3">
        <w:t xml:space="preserve">in its rules </w:t>
      </w:r>
      <w:r w:rsidR="19B57AC2">
        <w:t xml:space="preserve">and </w:t>
      </w:r>
      <w:r w:rsidR="585BDC8B">
        <w:t>deliberate</w:t>
      </w:r>
      <w:r w:rsidR="19B57AC2">
        <w:t xml:space="preserve"> in its allocation of resources</w:t>
      </w:r>
      <w:r w:rsidR="1077D444">
        <w:t>.</w:t>
      </w:r>
    </w:p>
    <w:p w14:paraId="331AF14C" w14:textId="25E7F268" w:rsidR="1B0B1027" w:rsidRDefault="1B0B1027"/>
    <w:p w14:paraId="035C2A9A" w14:textId="70AC5353" w:rsidR="00F64B87" w:rsidRDefault="00186CB7" w:rsidP="00325F25">
      <w:r>
        <w:t>We know housing is one of the greatest needs facing Maine families</w:t>
      </w:r>
      <w:r w:rsidR="00BD2935">
        <w:t xml:space="preserve">. We also </w:t>
      </w:r>
      <w:r w:rsidR="321B6811">
        <w:t>know that</w:t>
      </w:r>
      <w:r w:rsidR="10BACC04">
        <w:t xml:space="preserve"> the accessibility of housing is directly correlated to </w:t>
      </w:r>
      <w:r w:rsidR="00BD2935">
        <w:t>our state’s economic success.</w:t>
      </w:r>
      <w:r w:rsidR="00427D3C">
        <w:t xml:space="preserve"> </w:t>
      </w:r>
      <w:r w:rsidR="0098002E">
        <w:t>Maine needs</w:t>
      </w:r>
      <w:r w:rsidR="00EE21BB">
        <w:t xml:space="preserve"> bold action </w:t>
      </w:r>
      <w:r w:rsidR="00BD2935">
        <w:t xml:space="preserve">and </w:t>
      </w:r>
      <w:r w:rsidR="16B4EEAA">
        <w:t>consistent investment</w:t>
      </w:r>
      <w:r w:rsidR="00A77244">
        <w:t xml:space="preserve"> to build homes </w:t>
      </w:r>
      <w:r w:rsidR="6A2BA4FE">
        <w:t xml:space="preserve">that </w:t>
      </w:r>
      <w:r w:rsidR="00A77244">
        <w:t xml:space="preserve">Maine families and seniors can </w:t>
      </w:r>
      <w:r w:rsidR="00034FFF">
        <w:t>afford</w:t>
      </w:r>
      <w:r w:rsidR="00A77244">
        <w:t xml:space="preserve">. </w:t>
      </w:r>
      <w:r w:rsidR="00034FFF">
        <w:t xml:space="preserve">Avesta </w:t>
      </w:r>
      <w:r w:rsidR="00D56EF2">
        <w:t>urges the committee to support Part T</w:t>
      </w:r>
      <w:r w:rsidR="0008195F">
        <w:t xml:space="preserve"> and its various housing initiatives. There is no </w:t>
      </w:r>
      <w:r w:rsidR="4A79B9EE">
        <w:t>singular</w:t>
      </w:r>
      <w:r w:rsidR="0008195F">
        <w:t xml:space="preserve"> way to</w:t>
      </w:r>
      <w:r w:rsidR="4DEC244B">
        <w:t xml:space="preserve"> produce and </w:t>
      </w:r>
      <w:r w:rsidR="2EB566F8">
        <w:t>preserve housing.</w:t>
      </w:r>
      <w:r w:rsidR="00A72951">
        <w:t xml:space="preserve"> Part T aligns with that </w:t>
      </w:r>
      <w:r w:rsidR="594C3A91">
        <w:t>reality</w:t>
      </w:r>
      <w:r w:rsidR="00A72951">
        <w:t>.</w:t>
      </w:r>
      <w:r w:rsidR="00C20F68">
        <w:t xml:space="preserve"> </w:t>
      </w:r>
    </w:p>
    <w:p w14:paraId="7BD2A70D" w14:textId="77777777" w:rsidR="00C20F68" w:rsidRDefault="00C20F68" w:rsidP="00325F25"/>
    <w:p w14:paraId="40188221" w14:textId="45698FB9" w:rsidR="00885808" w:rsidRDefault="0967FEEB" w:rsidP="00325F25">
      <w:r>
        <w:t xml:space="preserve">Thank you for </w:t>
      </w:r>
      <w:r w:rsidR="1404569B">
        <w:t xml:space="preserve">your </w:t>
      </w:r>
      <w:r>
        <w:t xml:space="preserve">time and </w:t>
      </w:r>
      <w:r w:rsidR="509585E5">
        <w:t>consideration.</w:t>
      </w:r>
      <w:r w:rsidR="7470AC2A">
        <w:t xml:space="preserve"> </w:t>
      </w:r>
      <w:r w:rsidR="509585E5">
        <w:t>I am</w:t>
      </w:r>
      <w:r w:rsidR="7470AC2A">
        <w:t xml:space="preserve"> happy to answer any questions you m</w:t>
      </w:r>
      <w:r w:rsidR="4F57C6FF">
        <w:t>ay</w:t>
      </w:r>
      <w:r w:rsidR="7470AC2A">
        <w:t xml:space="preserve"> have.</w:t>
      </w:r>
    </w:p>
    <w:p w14:paraId="16BCFFAF" w14:textId="77777777" w:rsidR="00AA24D6" w:rsidRPr="00AA24D6" w:rsidRDefault="00AA24D6" w:rsidP="00325F25"/>
    <w:p w14:paraId="0A23D434" w14:textId="76804B93" w:rsidR="0048176F" w:rsidRPr="00AA24D6" w:rsidRDefault="00D81C03" w:rsidP="00325F25">
      <w:r w:rsidRPr="00AA24D6">
        <w:t>Sincerely</w:t>
      </w:r>
      <w:r w:rsidR="0048176F" w:rsidRPr="00AA24D6">
        <w:t>,</w:t>
      </w:r>
    </w:p>
    <w:p w14:paraId="7B9F4B04" w14:textId="2FD1A1F9" w:rsidR="003E4C72" w:rsidRPr="00AA24D6" w:rsidRDefault="6DABA9EE" w:rsidP="00325F25">
      <w:r>
        <w:rPr>
          <w:noProof/>
        </w:rPr>
        <w:drawing>
          <wp:inline distT="0" distB="0" distL="0" distR="0" wp14:anchorId="25302B14" wp14:editId="0F449FB8">
            <wp:extent cx="2107030" cy="654357"/>
            <wp:effectExtent l="0" t="0" r="0" b="0"/>
            <wp:docPr id="1892229402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2229402" name="Picture 1892229402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07030" cy="6543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7ED65A" w14:textId="52F86F96" w:rsidR="0048176F" w:rsidRPr="00AA24D6" w:rsidRDefault="00AE47E3" w:rsidP="00325F25">
      <w:r>
        <w:t>Jennifer Hawkins</w:t>
      </w:r>
      <w:r w:rsidR="00D81C03" w:rsidRPr="00AA24D6">
        <w:br/>
      </w:r>
      <w:r>
        <w:t>President and CEO</w:t>
      </w:r>
    </w:p>
    <w:p w14:paraId="50F980CE" w14:textId="304C3D86" w:rsidR="0048176F" w:rsidRPr="00AA24D6" w:rsidRDefault="0048176F" w:rsidP="00325F25">
      <w:r w:rsidRPr="00AA24D6">
        <w:t>Avesta Housing</w:t>
      </w:r>
    </w:p>
    <w:sectPr w:rsidR="0048176F" w:rsidRPr="00AA24D6" w:rsidSect="0090428A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296" w:right="1296" w:bottom="1296" w:left="1296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EF4447" w14:textId="77777777" w:rsidR="0095046E" w:rsidRDefault="0095046E" w:rsidP="006A58BE">
      <w:r>
        <w:separator/>
      </w:r>
    </w:p>
  </w:endnote>
  <w:endnote w:type="continuationSeparator" w:id="0">
    <w:p w14:paraId="119C3665" w14:textId="77777777" w:rsidR="0095046E" w:rsidRDefault="0095046E" w:rsidP="006A58BE">
      <w:r>
        <w:continuationSeparator/>
      </w:r>
    </w:p>
  </w:endnote>
  <w:endnote w:type="continuationNotice" w:id="1">
    <w:p w14:paraId="09E26B7E" w14:textId="77777777" w:rsidR="0095046E" w:rsidRDefault="0095046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0BB6B8" w14:textId="046A5B8C" w:rsidR="0063579D" w:rsidRDefault="0063579D">
    <w:pPr>
      <w:pStyle w:val="Foo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7F46AA73" wp14:editId="562D6917">
          <wp:simplePos x="0" y="0"/>
          <wp:positionH relativeFrom="margin">
            <wp:align>center</wp:align>
          </wp:positionH>
          <wp:positionV relativeFrom="paragraph">
            <wp:posOffset>-571500</wp:posOffset>
          </wp:positionV>
          <wp:extent cx="7269480" cy="749808"/>
          <wp:effectExtent l="0" t="0" r="0" b="0"/>
          <wp:wrapNone/>
          <wp:docPr id="372655977" name="Picture 37265597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sta_Letterhead_Addr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480" cy="74980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56223" w14:textId="2B5CA240" w:rsidR="006A58BE" w:rsidRDefault="00DC3578" w:rsidP="006A58BE">
    <w:pPr>
      <w:pStyle w:val="Footer"/>
      <w:ind w:left="-720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3BCE99F" wp14:editId="0827FDEB">
          <wp:simplePos x="0" y="0"/>
          <wp:positionH relativeFrom="margin">
            <wp:align>center</wp:align>
          </wp:positionH>
          <wp:positionV relativeFrom="paragraph">
            <wp:posOffset>-396240</wp:posOffset>
          </wp:positionV>
          <wp:extent cx="7269480" cy="749808"/>
          <wp:effectExtent l="0" t="0" r="0" b="0"/>
          <wp:wrapNone/>
          <wp:docPr id="1319012704" name="Picture 13190127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sta_Letterhead_Address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69480" cy="749808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07547A01" w14:textId="5088CE3C" w:rsidR="006A58BE" w:rsidRPr="006A58BE" w:rsidRDefault="006A58BE" w:rsidP="006A58BE">
    <w:pPr>
      <w:pStyle w:val="Footer"/>
      <w:ind w:left="-108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0E8BF" w14:textId="77777777" w:rsidR="0095046E" w:rsidRDefault="0095046E" w:rsidP="006A58BE">
      <w:r>
        <w:separator/>
      </w:r>
    </w:p>
  </w:footnote>
  <w:footnote w:type="continuationSeparator" w:id="0">
    <w:p w14:paraId="1DB1CA38" w14:textId="77777777" w:rsidR="0095046E" w:rsidRDefault="0095046E" w:rsidP="006A58BE">
      <w:r>
        <w:continuationSeparator/>
      </w:r>
    </w:p>
  </w:footnote>
  <w:footnote w:type="continuationNotice" w:id="1">
    <w:p w14:paraId="5FEFF14F" w14:textId="77777777" w:rsidR="0095046E" w:rsidRDefault="0095046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53F6BC0" w14:paraId="27504F55" w14:textId="77777777" w:rsidTr="053F6BC0">
      <w:trPr>
        <w:trHeight w:val="300"/>
      </w:trPr>
      <w:tc>
        <w:tcPr>
          <w:tcW w:w="3120" w:type="dxa"/>
        </w:tcPr>
        <w:p w14:paraId="3C1BA311" w14:textId="4AB9F7A4" w:rsidR="053F6BC0" w:rsidRDefault="053F6BC0" w:rsidP="053F6BC0">
          <w:pPr>
            <w:pStyle w:val="Header"/>
            <w:ind w:left="-115"/>
          </w:pPr>
        </w:p>
      </w:tc>
      <w:tc>
        <w:tcPr>
          <w:tcW w:w="3120" w:type="dxa"/>
        </w:tcPr>
        <w:p w14:paraId="3FE49CFF" w14:textId="7FC83794" w:rsidR="053F6BC0" w:rsidRDefault="053F6BC0" w:rsidP="053F6BC0">
          <w:pPr>
            <w:pStyle w:val="Header"/>
            <w:jc w:val="center"/>
          </w:pPr>
        </w:p>
      </w:tc>
      <w:tc>
        <w:tcPr>
          <w:tcW w:w="3120" w:type="dxa"/>
        </w:tcPr>
        <w:p w14:paraId="5FCBE211" w14:textId="0F8F9CF1" w:rsidR="053F6BC0" w:rsidRDefault="053F6BC0" w:rsidP="053F6BC0">
          <w:pPr>
            <w:pStyle w:val="Header"/>
            <w:ind w:right="-115"/>
            <w:jc w:val="right"/>
          </w:pPr>
        </w:p>
      </w:tc>
    </w:tr>
  </w:tbl>
  <w:p w14:paraId="6C86F010" w14:textId="655565C5" w:rsidR="053F6BC0" w:rsidRDefault="053F6BC0" w:rsidP="053F6BC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43CB0F" w14:textId="77777777" w:rsidR="006A58BE" w:rsidRDefault="006A58BE" w:rsidP="006A58BE">
    <w:pPr>
      <w:pStyle w:val="Header"/>
      <w:ind w:left="-720"/>
    </w:pPr>
    <w:r>
      <w:rPr>
        <w:noProof/>
      </w:rPr>
      <w:drawing>
        <wp:inline distT="0" distB="0" distL="0" distR="0" wp14:anchorId="0C393F33" wp14:editId="0B3A3982">
          <wp:extent cx="1967050" cy="1323975"/>
          <wp:effectExtent l="0" t="0" r="0" b="0"/>
          <wp:docPr id="1028905163" name="Picture 10289051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vesta_Letterhead_Logo_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8757" cy="1325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cImIYXz1CwHGJ9" int2:id="9JWHGV2P">
      <int2:state int2:value="Rejected" int2:type="spell"/>
    </int2:textHash>
    <int2:bookmark int2:bookmarkName="_Int_ex65JV41" int2:invalidationBookmarkName="" int2:hashCode="DSoTHgC7vTvMxr" int2:id="FCCnwEK7">
      <int2:state int2:value="Rejected" int2:type="style"/>
    </int2:bookmark>
    <int2:bookmark int2:bookmarkName="_Int_ULTCjcPy" int2:invalidationBookmarkName="" int2:hashCode="MhBDGvBpgBSg4J" int2:id="QUcaGBzQ">
      <int2:state int2:value="Rejected" int2:type="spell"/>
    </int2:bookmark>
    <int2:bookmark int2:bookmarkName="_Int_wDMJuVAG" int2:invalidationBookmarkName="" int2:hashCode="z/gKOgq/KLpdYw" int2:id="VAyabi8E">
      <int2:state int2:value="Rejected" int2:type="style"/>
    </int2:bookmark>
    <int2:bookmark int2:bookmarkName="_Int_o8LRWgif" int2:invalidationBookmarkName="" int2:hashCode="fFJRBTtT0UHC9i" int2:id="hMUt4fsN">
      <int2:state int2:value="Rejected" int2:type="gram"/>
    </int2:bookmark>
    <int2:bookmark int2:bookmarkName="_Int_VR3j4NC0" int2:invalidationBookmarkName="" int2:hashCode="cDkeu0xe4270md" int2:id="pcBw9wpd">
      <int2:state int2:value="Rejected" int2:type="gram"/>
    </int2:bookmark>
    <int2:bookmark int2:bookmarkName="_Int_D2nqEBcd" int2:invalidationBookmarkName="" int2:hashCode="WVhsETsYZO9JTw" int2:id="sPgSZSl8">
      <int2:state int2:value="Rejected" int2:type="style"/>
    </int2:bookmark>
  </int2:observations>
  <int2:intelligenceSettings/>
  <int2:onDemandWorkflows/>
</int2:intelligenc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9D2"/>
    <w:rsid w:val="000003D3"/>
    <w:rsid w:val="0000331E"/>
    <w:rsid w:val="00004057"/>
    <w:rsid w:val="000042F3"/>
    <w:rsid w:val="0000485C"/>
    <w:rsid w:val="00006895"/>
    <w:rsid w:val="00006CAD"/>
    <w:rsid w:val="00007055"/>
    <w:rsid w:val="0001173C"/>
    <w:rsid w:val="00012B89"/>
    <w:rsid w:val="00012D68"/>
    <w:rsid w:val="00013917"/>
    <w:rsid w:val="00013A47"/>
    <w:rsid w:val="00015D2F"/>
    <w:rsid w:val="000164BE"/>
    <w:rsid w:val="000165A4"/>
    <w:rsid w:val="00016A21"/>
    <w:rsid w:val="000223F7"/>
    <w:rsid w:val="000230B6"/>
    <w:rsid w:val="000263C0"/>
    <w:rsid w:val="000305F8"/>
    <w:rsid w:val="00031CDF"/>
    <w:rsid w:val="000336CF"/>
    <w:rsid w:val="000349CF"/>
    <w:rsid w:val="00034C65"/>
    <w:rsid w:val="00034FFF"/>
    <w:rsid w:val="000361DD"/>
    <w:rsid w:val="0003755B"/>
    <w:rsid w:val="0004101E"/>
    <w:rsid w:val="0004196D"/>
    <w:rsid w:val="00042A1A"/>
    <w:rsid w:val="0004477D"/>
    <w:rsid w:val="00053FFA"/>
    <w:rsid w:val="0006254B"/>
    <w:rsid w:val="000733DD"/>
    <w:rsid w:val="00074037"/>
    <w:rsid w:val="0007500E"/>
    <w:rsid w:val="0007522D"/>
    <w:rsid w:val="00075A6A"/>
    <w:rsid w:val="0007626C"/>
    <w:rsid w:val="0007755C"/>
    <w:rsid w:val="00080777"/>
    <w:rsid w:val="0008195F"/>
    <w:rsid w:val="0008530D"/>
    <w:rsid w:val="0009337E"/>
    <w:rsid w:val="00095816"/>
    <w:rsid w:val="000972EB"/>
    <w:rsid w:val="000A21F5"/>
    <w:rsid w:val="000A2E5D"/>
    <w:rsid w:val="000A3603"/>
    <w:rsid w:val="000A435A"/>
    <w:rsid w:val="000B13A1"/>
    <w:rsid w:val="000B35A1"/>
    <w:rsid w:val="000B3A45"/>
    <w:rsid w:val="000B433A"/>
    <w:rsid w:val="000C0858"/>
    <w:rsid w:val="000C30F3"/>
    <w:rsid w:val="000C30FD"/>
    <w:rsid w:val="000C52AF"/>
    <w:rsid w:val="000D1460"/>
    <w:rsid w:val="000D210D"/>
    <w:rsid w:val="000D3A49"/>
    <w:rsid w:val="000D4201"/>
    <w:rsid w:val="000E09D2"/>
    <w:rsid w:val="000E1988"/>
    <w:rsid w:val="000E5624"/>
    <w:rsid w:val="000F0720"/>
    <w:rsid w:val="000F0B8D"/>
    <w:rsid w:val="000F37ED"/>
    <w:rsid w:val="000F3B0E"/>
    <w:rsid w:val="00102300"/>
    <w:rsid w:val="00103A59"/>
    <w:rsid w:val="00106A58"/>
    <w:rsid w:val="00122991"/>
    <w:rsid w:val="001244F5"/>
    <w:rsid w:val="00125620"/>
    <w:rsid w:val="00125CC4"/>
    <w:rsid w:val="00132693"/>
    <w:rsid w:val="00134EAC"/>
    <w:rsid w:val="0013735F"/>
    <w:rsid w:val="00147B04"/>
    <w:rsid w:val="00147FDD"/>
    <w:rsid w:val="001539CC"/>
    <w:rsid w:val="00156131"/>
    <w:rsid w:val="0015650C"/>
    <w:rsid w:val="00157A5E"/>
    <w:rsid w:val="001619A3"/>
    <w:rsid w:val="00162162"/>
    <w:rsid w:val="00162811"/>
    <w:rsid w:val="001649BE"/>
    <w:rsid w:val="001700B1"/>
    <w:rsid w:val="001728BD"/>
    <w:rsid w:val="00172E65"/>
    <w:rsid w:val="00180451"/>
    <w:rsid w:val="00180E72"/>
    <w:rsid w:val="00181636"/>
    <w:rsid w:val="00184339"/>
    <w:rsid w:val="00186CB7"/>
    <w:rsid w:val="00192379"/>
    <w:rsid w:val="00192921"/>
    <w:rsid w:val="00192EB8"/>
    <w:rsid w:val="001949C0"/>
    <w:rsid w:val="001966D8"/>
    <w:rsid w:val="001A11DF"/>
    <w:rsid w:val="001A19FA"/>
    <w:rsid w:val="001A2376"/>
    <w:rsid w:val="001A31E8"/>
    <w:rsid w:val="001A6348"/>
    <w:rsid w:val="001B19BC"/>
    <w:rsid w:val="001B380E"/>
    <w:rsid w:val="001B3EC1"/>
    <w:rsid w:val="001B5009"/>
    <w:rsid w:val="001C744A"/>
    <w:rsid w:val="001D31F1"/>
    <w:rsid w:val="001E4A41"/>
    <w:rsid w:val="001E641A"/>
    <w:rsid w:val="001F0616"/>
    <w:rsid w:val="001F0D65"/>
    <w:rsid w:val="001F1757"/>
    <w:rsid w:val="001F600F"/>
    <w:rsid w:val="001F686E"/>
    <w:rsid w:val="001F7C6D"/>
    <w:rsid w:val="00201663"/>
    <w:rsid w:val="00204091"/>
    <w:rsid w:val="0020547C"/>
    <w:rsid w:val="0021585D"/>
    <w:rsid w:val="00215DAB"/>
    <w:rsid w:val="00221B40"/>
    <w:rsid w:val="00224BA8"/>
    <w:rsid w:val="00231516"/>
    <w:rsid w:val="00237CEC"/>
    <w:rsid w:val="00242818"/>
    <w:rsid w:val="00245237"/>
    <w:rsid w:val="002477D1"/>
    <w:rsid w:val="00247E3A"/>
    <w:rsid w:val="002504B7"/>
    <w:rsid w:val="002512A6"/>
    <w:rsid w:val="00253F38"/>
    <w:rsid w:val="002543FE"/>
    <w:rsid w:val="00255457"/>
    <w:rsid w:val="0026083B"/>
    <w:rsid w:val="00265960"/>
    <w:rsid w:val="0026695A"/>
    <w:rsid w:val="0027113F"/>
    <w:rsid w:val="00271175"/>
    <w:rsid w:val="00275385"/>
    <w:rsid w:val="00275828"/>
    <w:rsid w:val="00283F3A"/>
    <w:rsid w:val="00284A34"/>
    <w:rsid w:val="00290A6E"/>
    <w:rsid w:val="00290DD9"/>
    <w:rsid w:val="00296CF6"/>
    <w:rsid w:val="002975DB"/>
    <w:rsid w:val="0029770E"/>
    <w:rsid w:val="002A040B"/>
    <w:rsid w:val="002A4235"/>
    <w:rsid w:val="002A4922"/>
    <w:rsid w:val="002A4AB4"/>
    <w:rsid w:val="002A780B"/>
    <w:rsid w:val="002B0C85"/>
    <w:rsid w:val="002B282C"/>
    <w:rsid w:val="002B2E9B"/>
    <w:rsid w:val="002B4A74"/>
    <w:rsid w:val="002B5EF4"/>
    <w:rsid w:val="002C3113"/>
    <w:rsid w:val="002C324C"/>
    <w:rsid w:val="002C5CE7"/>
    <w:rsid w:val="002C69BD"/>
    <w:rsid w:val="002C7FBF"/>
    <w:rsid w:val="002D31EE"/>
    <w:rsid w:val="002D6AAC"/>
    <w:rsid w:val="002E2725"/>
    <w:rsid w:val="002F0E83"/>
    <w:rsid w:val="002F4D11"/>
    <w:rsid w:val="002F7D9F"/>
    <w:rsid w:val="003009DE"/>
    <w:rsid w:val="00301F13"/>
    <w:rsid w:val="00302003"/>
    <w:rsid w:val="0031040C"/>
    <w:rsid w:val="00312AC1"/>
    <w:rsid w:val="0031331C"/>
    <w:rsid w:val="0032069A"/>
    <w:rsid w:val="003216F5"/>
    <w:rsid w:val="003227A2"/>
    <w:rsid w:val="00325315"/>
    <w:rsid w:val="00325F25"/>
    <w:rsid w:val="00331B9F"/>
    <w:rsid w:val="00336B4F"/>
    <w:rsid w:val="00344DF1"/>
    <w:rsid w:val="003463E5"/>
    <w:rsid w:val="00346A87"/>
    <w:rsid w:val="0034777E"/>
    <w:rsid w:val="0035336C"/>
    <w:rsid w:val="0035467D"/>
    <w:rsid w:val="00357D4F"/>
    <w:rsid w:val="0036623F"/>
    <w:rsid w:val="00375402"/>
    <w:rsid w:val="003757D9"/>
    <w:rsid w:val="00380629"/>
    <w:rsid w:val="00382B3C"/>
    <w:rsid w:val="003869BE"/>
    <w:rsid w:val="003917AF"/>
    <w:rsid w:val="0039749C"/>
    <w:rsid w:val="003A1545"/>
    <w:rsid w:val="003A3F47"/>
    <w:rsid w:val="003A5D5D"/>
    <w:rsid w:val="003A650D"/>
    <w:rsid w:val="003C4338"/>
    <w:rsid w:val="003C5259"/>
    <w:rsid w:val="003C61BC"/>
    <w:rsid w:val="003C72CB"/>
    <w:rsid w:val="003D0F19"/>
    <w:rsid w:val="003D18CF"/>
    <w:rsid w:val="003D40F0"/>
    <w:rsid w:val="003D649F"/>
    <w:rsid w:val="003E0248"/>
    <w:rsid w:val="003E429E"/>
    <w:rsid w:val="003E4C72"/>
    <w:rsid w:val="003F2563"/>
    <w:rsid w:val="003F42AB"/>
    <w:rsid w:val="003F4567"/>
    <w:rsid w:val="003F6859"/>
    <w:rsid w:val="003F68B8"/>
    <w:rsid w:val="00406450"/>
    <w:rsid w:val="004100BB"/>
    <w:rsid w:val="004110B8"/>
    <w:rsid w:val="00412018"/>
    <w:rsid w:val="00412A25"/>
    <w:rsid w:val="0041311F"/>
    <w:rsid w:val="004159C9"/>
    <w:rsid w:val="0041664B"/>
    <w:rsid w:val="004239E5"/>
    <w:rsid w:val="00425FDA"/>
    <w:rsid w:val="0042763E"/>
    <w:rsid w:val="00427D3C"/>
    <w:rsid w:val="00430592"/>
    <w:rsid w:val="00431F74"/>
    <w:rsid w:val="00433138"/>
    <w:rsid w:val="004359CA"/>
    <w:rsid w:val="004362EA"/>
    <w:rsid w:val="00444E18"/>
    <w:rsid w:val="00447D6F"/>
    <w:rsid w:val="00453A34"/>
    <w:rsid w:val="00454D77"/>
    <w:rsid w:val="004560E3"/>
    <w:rsid w:val="0045685B"/>
    <w:rsid w:val="00457B68"/>
    <w:rsid w:val="00460951"/>
    <w:rsid w:val="00460C8A"/>
    <w:rsid w:val="00461A23"/>
    <w:rsid w:val="00462B74"/>
    <w:rsid w:val="00463D07"/>
    <w:rsid w:val="004650B9"/>
    <w:rsid w:val="00465348"/>
    <w:rsid w:val="00470D27"/>
    <w:rsid w:val="00471137"/>
    <w:rsid w:val="00471CC9"/>
    <w:rsid w:val="00472A80"/>
    <w:rsid w:val="00473CDE"/>
    <w:rsid w:val="004800E7"/>
    <w:rsid w:val="0048176F"/>
    <w:rsid w:val="004828CB"/>
    <w:rsid w:val="0048474B"/>
    <w:rsid w:val="00486336"/>
    <w:rsid w:val="00490353"/>
    <w:rsid w:val="00493163"/>
    <w:rsid w:val="00493C19"/>
    <w:rsid w:val="00496A5B"/>
    <w:rsid w:val="00496F79"/>
    <w:rsid w:val="00497408"/>
    <w:rsid w:val="004A3580"/>
    <w:rsid w:val="004A4527"/>
    <w:rsid w:val="004A5335"/>
    <w:rsid w:val="004A702C"/>
    <w:rsid w:val="004A7050"/>
    <w:rsid w:val="004B01E1"/>
    <w:rsid w:val="004B0C0E"/>
    <w:rsid w:val="004B16E0"/>
    <w:rsid w:val="004B508B"/>
    <w:rsid w:val="004B6782"/>
    <w:rsid w:val="004C0FB9"/>
    <w:rsid w:val="004C61CF"/>
    <w:rsid w:val="004D3FA7"/>
    <w:rsid w:val="004D566C"/>
    <w:rsid w:val="004D577E"/>
    <w:rsid w:val="004D6069"/>
    <w:rsid w:val="004E3A51"/>
    <w:rsid w:val="004E4F33"/>
    <w:rsid w:val="004F02E5"/>
    <w:rsid w:val="004F29CB"/>
    <w:rsid w:val="004F3C77"/>
    <w:rsid w:val="004F5128"/>
    <w:rsid w:val="004F58FB"/>
    <w:rsid w:val="004F694C"/>
    <w:rsid w:val="00501F0C"/>
    <w:rsid w:val="005021E3"/>
    <w:rsid w:val="005039AE"/>
    <w:rsid w:val="00506053"/>
    <w:rsid w:val="00507E94"/>
    <w:rsid w:val="00516EA3"/>
    <w:rsid w:val="005217D1"/>
    <w:rsid w:val="00522837"/>
    <w:rsid w:val="00522839"/>
    <w:rsid w:val="005239C1"/>
    <w:rsid w:val="00525183"/>
    <w:rsid w:val="0052546C"/>
    <w:rsid w:val="005268CF"/>
    <w:rsid w:val="00531DB6"/>
    <w:rsid w:val="005339CD"/>
    <w:rsid w:val="00535749"/>
    <w:rsid w:val="00541488"/>
    <w:rsid w:val="00555552"/>
    <w:rsid w:val="00557540"/>
    <w:rsid w:val="00557C06"/>
    <w:rsid w:val="00563E6D"/>
    <w:rsid w:val="0057335B"/>
    <w:rsid w:val="005757FE"/>
    <w:rsid w:val="00575D94"/>
    <w:rsid w:val="00576177"/>
    <w:rsid w:val="00576C95"/>
    <w:rsid w:val="00576F97"/>
    <w:rsid w:val="00580AA0"/>
    <w:rsid w:val="005834AF"/>
    <w:rsid w:val="00583704"/>
    <w:rsid w:val="00586871"/>
    <w:rsid w:val="0058741B"/>
    <w:rsid w:val="005906C4"/>
    <w:rsid w:val="0059263E"/>
    <w:rsid w:val="00596E86"/>
    <w:rsid w:val="005A2F26"/>
    <w:rsid w:val="005A31BA"/>
    <w:rsid w:val="005A32A9"/>
    <w:rsid w:val="005A68E1"/>
    <w:rsid w:val="005B0E9A"/>
    <w:rsid w:val="005B2B70"/>
    <w:rsid w:val="005B30EA"/>
    <w:rsid w:val="005B426E"/>
    <w:rsid w:val="005C01E3"/>
    <w:rsid w:val="005C197A"/>
    <w:rsid w:val="005C4751"/>
    <w:rsid w:val="005C4F6E"/>
    <w:rsid w:val="005D2511"/>
    <w:rsid w:val="005D469E"/>
    <w:rsid w:val="005D6C82"/>
    <w:rsid w:val="005D7C73"/>
    <w:rsid w:val="005E0DBC"/>
    <w:rsid w:val="005E61D5"/>
    <w:rsid w:val="005E7EA8"/>
    <w:rsid w:val="005F02E1"/>
    <w:rsid w:val="005F18D6"/>
    <w:rsid w:val="005F2953"/>
    <w:rsid w:val="005F391B"/>
    <w:rsid w:val="005F55E3"/>
    <w:rsid w:val="006014AB"/>
    <w:rsid w:val="00603348"/>
    <w:rsid w:val="006040DF"/>
    <w:rsid w:val="00604428"/>
    <w:rsid w:val="0060690F"/>
    <w:rsid w:val="00606D62"/>
    <w:rsid w:val="00612F82"/>
    <w:rsid w:val="00617109"/>
    <w:rsid w:val="0061752B"/>
    <w:rsid w:val="00617EC2"/>
    <w:rsid w:val="0062637B"/>
    <w:rsid w:val="00630BA0"/>
    <w:rsid w:val="00631FFE"/>
    <w:rsid w:val="00635667"/>
    <w:rsid w:val="0063579D"/>
    <w:rsid w:val="0063795C"/>
    <w:rsid w:val="00637B15"/>
    <w:rsid w:val="006459A1"/>
    <w:rsid w:val="00651971"/>
    <w:rsid w:val="00654119"/>
    <w:rsid w:val="006543A9"/>
    <w:rsid w:val="00655353"/>
    <w:rsid w:val="00662019"/>
    <w:rsid w:val="006628EB"/>
    <w:rsid w:val="006635F0"/>
    <w:rsid w:val="00664FBF"/>
    <w:rsid w:val="00665F99"/>
    <w:rsid w:val="00667092"/>
    <w:rsid w:val="00667D74"/>
    <w:rsid w:val="00670EDB"/>
    <w:rsid w:val="00672064"/>
    <w:rsid w:val="006724F0"/>
    <w:rsid w:val="00672D8E"/>
    <w:rsid w:val="00672F74"/>
    <w:rsid w:val="00674BA2"/>
    <w:rsid w:val="0067538A"/>
    <w:rsid w:val="00675665"/>
    <w:rsid w:val="00676F01"/>
    <w:rsid w:val="006819B4"/>
    <w:rsid w:val="00683E2F"/>
    <w:rsid w:val="00684FE0"/>
    <w:rsid w:val="00686C33"/>
    <w:rsid w:val="006931CA"/>
    <w:rsid w:val="00695A89"/>
    <w:rsid w:val="006979F7"/>
    <w:rsid w:val="00697BF9"/>
    <w:rsid w:val="006A2089"/>
    <w:rsid w:val="006A58BE"/>
    <w:rsid w:val="006A764D"/>
    <w:rsid w:val="006C09E9"/>
    <w:rsid w:val="006C685C"/>
    <w:rsid w:val="006C7620"/>
    <w:rsid w:val="006D096A"/>
    <w:rsid w:val="006D1ED7"/>
    <w:rsid w:val="006D4FDC"/>
    <w:rsid w:val="006D588A"/>
    <w:rsid w:val="006D7BD6"/>
    <w:rsid w:val="006E0768"/>
    <w:rsid w:val="006E07D6"/>
    <w:rsid w:val="006E0C54"/>
    <w:rsid w:val="006E7522"/>
    <w:rsid w:val="006E7F16"/>
    <w:rsid w:val="006F48C4"/>
    <w:rsid w:val="006F6615"/>
    <w:rsid w:val="0070217F"/>
    <w:rsid w:val="007033A9"/>
    <w:rsid w:val="00707CAF"/>
    <w:rsid w:val="0071132A"/>
    <w:rsid w:val="007120CC"/>
    <w:rsid w:val="007157BD"/>
    <w:rsid w:val="00715A23"/>
    <w:rsid w:val="007177AD"/>
    <w:rsid w:val="00720828"/>
    <w:rsid w:val="00731F5B"/>
    <w:rsid w:val="0073504F"/>
    <w:rsid w:val="00735890"/>
    <w:rsid w:val="00741225"/>
    <w:rsid w:val="00743B3F"/>
    <w:rsid w:val="0074408B"/>
    <w:rsid w:val="007460AB"/>
    <w:rsid w:val="0074735E"/>
    <w:rsid w:val="0076145A"/>
    <w:rsid w:val="00763457"/>
    <w:rsid w:val="00764322"/>
    <w:rsid w:val="00765A2C"/>
    <w:rsid w:val="007717EE"/>
    <w:rsid w:val="00771D44"/>
    <w:rsid w:val="00775EB2"/>
    <w:rsid w:val="007807F1"/>
    <w:rsid w:val="00780BE8"/>
    <w:rsid w:val="007817A4"/>
    <w:rsid w:val="007821AA"/>
    <w:rsid w:val="007839E6"/>
    <w:rsid w:val="00787202"/>
    <w:rsid w:val="00790DC8"/>
    <w:rsid w:val="007910F0"/>
    <w:rsid w:val="00793A4C"/>
    <w:rsid w:val="007A0155"/>
    <w:rsid w:val="007A4260"/>
    <w:rsid w:val="007A42CB"/>
    <w:rsid w:val="007A5D4F"/>
    <w:rsid w:val="007A694C"/>
    <w:rsid w:val="007A7B89"/>
    <w:rsid w:val="007B0040"/>
    <w:rsid w:val="007B2AB9"/>
    <w:rsid w:val="007B58E6"/>
    <w:rsid w:val="007C0C6C"/>
    <w:rsid w:val="007C1B2F"/>
    <w:rsid w:val="007C451B"/>
    <w:rsid w:val="007C5B1F"/>
    <w:rsid w:val="007C7FF8"/>
    <w:rsid w:val="007D1A3C"/>
    <w:rsid w:val="007D2E23"/>
    <w:rsid w:val="007D4C96"/>
    <w:rsid w:val="007D5283"/>
    <w:rsid w:val="007D5C6B"/>
    <w:rsid w:val="007D6F12"/>
    <w:rsid w:val="007E3608"/>
    <w:rsid w:val="007E53BE"/>
    <w:rsid w:val="007F03AC"/>
    <w:rsid w:val="007F1CF1"/>
    <w:rsid w:val="007F4BB9"/>
    <w:rsid w:val="007F5A20"/>
    <w:rsid w:val="00800D99"/>
    <w:rsid w:val="008027F2"/>
    <w:rsid w:val="00810D6C"/>
    <w:rsid w:val="00811199"/>
    <w:rsid w:val="008147BD"/>
    <w:rsid w:val="008156C8"/>
    <w:rsid w:val="00821AC8"/>
    <w:rsid w:val="00822184"/>
    <w:rsid w:val="00822F12"/>
    <w:rsid w:val="0082354E"/>
    <w:rsid w:val="0082796B"/>
    <w:rsid w:val="00832219"/>
    <w:rsid w:val="00832E54"/>
    <w:rsid w:val="00835803"/>
    <w:rsid w:val="0083676E"/>
    <w:rsid w:val="00836C0C"/>
    <w:rsid w:val="00840DC5"/>
    <w:rsid w:val="00842854"/>
    <w:rsid w:val="008430E9"/>
    <w:rsid w:val="008459A1"/>
    <w:rsid w:val="00845F74"/>
    <w:rsid w:val="00846A19"/>
    <w:rsid w:val="00846D6E"/>
    <w:rsid w:val="00851C2E"/>
    <w:rsid w:val="00851FF0"/>
    <w:rsid w:val="00852BDF"/>
    <w:rsid w:val="00853579"/>
    <w:rsid w:val="00853C1F"/>
    <w:rsid w:val="00854B9F"/>
    <w:rsid w:val="00855C2F"/>
    <w:rsid w:val="0085616A"/>
    <w:rsid w:val="00866EC0"/>
    <w:rsid w:val="00883C7E"/>
    <w:rsid w:val="00884389"/>
    <w:rsid w:val="008849F8"/>
    <w:rsid w:val="00885808"/>
    <w:rsid w:val="00886A13"/>
    <w:rsid w:val="00891A8C"/>
    <w:rsid w:val="00892F42"/>
    <w:rsid w:val="00893BFC"/>
    <w:rsid w:val="00893DD5"/>
    <w:rsid w:val="0089671B"/>
    <w:rsid w:val="00896F1D"/>
    <w:rsid w:val="0089716D"/>
    <w:rsid w:val="008A08D3"/>
    <w:rsid w:val="008A1E80"/>
    <w:rsid w:val="008B00F3"/>
    <w:rsid w:val="008D192E"/>
    <w:rsid w:val="008D26F7"/>
    <w:rsid w:val="008D396C"/>
    <w:rsid w:val="008D3D58"/>
    <w:rsid w:val="008D42CF"/>
    <w:rsid w:val="008E33A7"/>
    <w:rsid w:val="008E4DBE"/>
    <w:rsid w:val="008E5B7E"/>
    <w:rsid w:val="008E6C5D"/>
    <w:rsid w:val="008E6F5F"/>
    <w:rsid w:val="008F4F50"/>
    <w:rsid w:val="008F79AC"/>
    <w:rsid w:val="00900DA3"/>
    <w:rsid w:val="0090292D"/>
    <w:rsid w:val="00902A81"/>
    <w:rsid w:val="0090428A"/>
    <w:rsid w:val="00907A99"/>
    <w:rsid w:val="00907ECE"/>
    <w:rsid w:val="0091093C"/>
    <w:rsid w:val="009130A6"/>
    <w:rsid w:val="009178C7"/>
    <w:rsid w:val="00921DAE"/>
    <w:rsid w:val="0092216F"/>
    <w:rsid w:val="00922C4B"/>
    <w:rsid w:val="00923039"/>
    <w:rsid w:val="0092556F"/>
    <w:rsid w:val="009306E8"/>
    <w:rsid w:val="00930F6F"/>
    <w:rsid w:val="00932865"/>
    <w:rsid w:val="00933984"/>
    <w:rsid w:val="00934497"/>
    <w:rsid w:val="009348B7"/>
    <w:rsid w:val="00934DB1"/>
    <w:rsid w:val="00943D11"/>
    <w:rsid w:val="00946183"/>
    <w:rsid w:val="00946DA2"/>
    <w:rsid w:val="00947E8B"/>
    <w:rsid w:val="0095046E"/>
    <w:rsid w:val="009609C5"/>
    <w:rsid w:val="0096195F"/>
    <w:rsid w:val="009670F4"/>
    <w:rsid w:val="0097035F"/>
    <w:rsid w:val="00975540"/>
    <w:rsid w:val="00976584"/>
    <w:rsid w:val="0098002E"/>
    <w:rsid w:val="009807FC"/>
    <w:rsid w:val="0098786F"/>
    <w:rsid w:val="00987D76"/>
    <w:rsid w:val="009915EC"/>
    <w:rsid w:val="00991FE7"/>
    <w:rsid w:val="009953DF"/>
    <w:rsid w:val="00996221"/>
    <w:rsid w:val="009A04B6"/>
    <w:rsid w:val="009A1A69"/>
    <w:rsid w:val="009A2301"/>
    <w:rsid w:val="009A5084"/>
    <w:rsid w:val="009A6056"/>
    <w:rsid w:val="009B01DC"/>
    <w:rsid w:val="009B1F06"/>
    <w:rsid w:val="009B2266"/>
    <w:rsid w:val="009B51E3"/>
    <w:rsid w:val="009B650A"/>
    <w:rsid w:val="009B6961"/>
    <w:rsid w:val="009B6B47"/>
    <w:rsid w:val="009B794C"/>
    <w:rsid w:val="009C02DC"/>
    <w:rsid w:val="009C44C6"/>
    <w:rsid w:val="009C4A00"/>
    <w:rsid w:val="009C5B1B"/>
    <w:rsid w:val="009C64CD"/>
    <w:rsid w:val="009C743D"/>
    <w:rsid w:val="009C76AB"/>
    <w:rsid w:val="009D2176"/>
    <w:rsid w:val="009D28AD"/>
    <w:rsid w:val="009D4000"/>
    <w:rsid w:val="009D7824"/>
    <w:rsid w:val="009D7973"/>
    <w:rsid w:val="009D7B9F"/>
    <w:rsid w:val="009E0113"/>
    <w:rsid w:val="009E2818"/>
    <w:rsid w:val="009E2F41"/>
    <w:rsid w:val="009E30F3"/>
    <w:rsid w:val="009E62FA"/>
    <w:rsid w:val="00A01D67"/>
    <w:rsid w:val="00A02A4F"/>
    <w:rsid w:val="00A05188"/>
    <w:rsid w:val="00A05DD7"/>
    <w:rsid w:val="00A0645A"/>
    <w:rsid w:val="00A10E3A"/>
    <w:rsid w:val="00A14B9E"/>
    <w:rsid w:val="00A16505"/>
    <w:rsid w:val="00A1704E"/>
    <w:rsid w:val="00A1709F"/>
    <w:rsid w:val="00A26643"/>
    <w:rsid w:val="00A26AC9"/>
    <w:rsid w:val="00A26C7D"/>
    <w:rsid w:val="00A309C8"/>
    <w:rsid w:val="00A32F3A"/>
    <w:rsid w:val="00A359DE"/>
    <w:rsid w:val="00A47EF5"/>
    <w:rsid w:val="00A50F3E"/>
    <w:rsid w:val="00A528D2"/>
    <w:rsid w:val="00A53A1A"/>
    <w:rsid w:val="00A60B57"/>
    <w:rsid w:val="00A62007"/>
    <w:rsid w:val="00A655EE"/>
    <w:rsid w:val="00A712B7"/>
    <w:rsid w:val="00A72951"/>
    <w:rsid w:val="00A73379"/>
    <w:rsid w:val="00A73708"/>
    <w:rsid w:val="00A77244"/>
    <w:rsid w:val="00A775FC"/>
    <w:rsid w:val="00A83700"/>
    <w:rsid w:val="00A9211A"/>
    <w:rsid w:val="00A930B6"/>
    <w:rsid w:val="00A94723"/>
    <w:rsid w:val="00A96089"/>
    <w:rsid w:val="00A97D49"/>
    <w:rsid w:val="00AA17F4"/>
    <w:rsid w:val="00AA1FFD"/>
    <w:rsid w:val="00AA24D6"/>
    <w:rsid w:val="00AA2FFB"/>
    <w:rsid w:val="00AB0A26"/>
    <w:rsid w:val="00AB0B7E"/>
    <w:rsid w:val="00AB1E6B"/>
    <w:rsid w:val="00AB49E6"/>
    <w:rsid w:val="00AB4B6A"/>
    <w:rsid w:val="00AB6364"/>
    <w:rsid w:val="00AC07F7"/>
    <w:rsid w:val="00AC0B9F"/>
    <w:rsid w:val="00AC1135"/>
    <w:rsid w:val="00AC1470"/>
    <w:rsid w:val="00AC252F"/>
    <w:rsid w:val="00AC74DB"/>
    <w:rsid w:val="00AD1D98"/>
    <w:rsid w:val="00AD2FFB"/>
    <w:rsid w:val="00AE1595"/>
    <w:rsid w:val="00AE47E3"/>
    <w:rsid w:val="00AF3ADE"/>
    <w:rsid w:val="00AF471D"/>
    <w:rsid w:val="00AF52DE"/>
    <w:rsid w:val="00AF77F5"/>
    <w:rsid w:val="00B0025E"/>
    <w:rsid w:val="00B01AC1"/>
    <w:rsid w:val="00B075C4"/>
    <w:rsid w:val="00B12043"/>
    <w:rsid w:val="00B125A2"/>
    <w:rsid w:val="00B20BD1"/>
    <w:rsid w:val="00B2385C"/>
    <w:rsid w:val="00B2425B"/>
    <w:rsid w:val="00B243BA"/>
    <w:rsid w:val="00B33CC6"/>
    <w:rsid w:val="00B36BBB"/>
    <w:rsid w:val="00B424D3"/>
    <w:rsid w:val="00B44103"/>
    <w:rsid w:val="00B5120B"/>
    <w:rsid w:val="00B5177F"/>
    <w:rsid w:val="00B55C06"/>
    <w:rsid w:val="00B56E4A"/>
    <w:rsid w:val="00B61A4C"/>
    <w:rsid w:val="00B634F9"/>
    <w:rsid w:val="00B673E4"/>
    <w:rsid w:val="00B7243A"/>
    <w:rsid w:val="00B74FC0"/>
    <w:rsid w:val="00B75EAD"/>
    <w:rsid w:val="00B77524"/>
    <w:rsid w:val="00B848E2"/>
    <w:rsid w:val="00B9245E"/>
    <w:rsid w:val="00B9383C"/>
    <w:rsid w:val="00B97BA3"/>
    <w:rsid w:val="00BA1DBE"/>
    <w:rsid w:val="00BA58B5"/>
    <w:rsid w:val="00BA770F"/>
    <w:rsid w:val="00BA77B6"/>
    <w:rsid w:val="00BB1D90"/>
    <w:rsid w:val="00BB2F58"/>
    <w:rsid w:val="00BB3200"/>
    <w:rsid w:val="00BB3A86"/>
    <w:rsid w:val="00BB55FE"/>
    <w:rsid w:val="00BB6DA0"/>
    <w:rsid w:val="00BC19F8"/>
    <w:rsid w:val="00BC1D28"/>
    <w:rsid w:val="00BC2DE2"/>
    <w:rsid w:val="00BC569B"/>
    <w:rsid w:val="00BC5CD1"/>
    <w:rsid w:val="00BC6ADA"/>
    <w:rsid w:val="00BD077E"/>
    <w:rsid w:val="00BD1E66"/>
    <w:rsid w:val="00BD2935"/>
    <w:rsid w:val="00BD7994"/>
    <w:rsid w:val="00BD7F39"/>
    <w:rsid w:val="00BE10AC"/>
    <w:rsid w:val="00BE3E78"/>
    <w:rsid w:val="00BE564A"/>
    <w:rsid w:val="00BF0757"/>
    <w:rsid w:val="00BF155E"/>
    <w:rsid w:val="00BF2388"/>
    <w:rsid w:val="00BF3C40"/>
    <w:rsid w:val="00BF4671"/>
    <w:rsid w:val="00BF7BA9"/>
    <w:rsid w:val="00C00F51"/>
    <w:rsid w:val="00C02B22"/>
    <w:rsid w:val="00C113B5"/>
    <w:rsid w:val="00C121B7"/>
    <w:rsid w:val="00C12985"/>
    <w:rsid w:val="00C12A46"/>
    <w:rsid w:val="00C13798"/>
    <w:rsid w:val="00C15FB4"/>
    <w:rsid w:val="00C17EAC"/>
    <w:rsid w:val="00C208E5"/>
    <w:rsid w:val="00C20F68"/>
    <w:rsid w:val="00C24889"/>
    <w:rsid w:val="00C275E3"/>
    <w:rsid w:val="00C37A8E"/>
    <w:rsid w:val="00C428C4"/>
    <w:rsid w:val="00C43C22"/>
    <w:rsid w:val="00C44409"/>
    <w:rsid w:val="00C47725"/>
    <w:rsid w:val="00C542BC"/>
    <w:rsid w:val="00C56468"/>
    <w:rsid w:val="00C57F5C"/>
    <w:rsid w:val="00C61232"/>
    <w:rsid w:val="00C6161A"/>
    <w:rsid w:val="00C62586"/>
    <w:rsid w:val="00C63002"/>
    <w:rsid w:val="00C63418"/>
    <w:rsid w:val="00C6347A"/>
    <w:rsid w:val="00C66A3A"/>
    <w:rsid w:val="00C758B8"/>
    <w:rsid w:val="00C80B8F"/>
    <w:rsid w:val="00C823A9"/>
    <w:rsid w:val="00C84199"/>
    <w:rsid w:val="00C84F19"/>
    <w:rsid w:val="00C862DF"/>
    <w:rsid w:val="00C87FC6"/>
    <w:rsid w:val="00C909A0"/>
    <w:rsid w:val="00C91678"/>
    <w:rsid w:val="00C958C7"/>
    <w:rsid w:val="00C95E7B"/>
    <w:rsid w:val="00C9749B"/>
    <w:rsid w:val="00C97968"/>
    <w:rsid w:val="00C97CDC"/>
    <w:rsid w:val="00CA06D6"/>
    <w:rsid w:val="00CA0A86"/>
    <w:rsid w:val="00CA275E"/>
    <w:rsid w:val="00CA38C8"/>
    <w:rsid w:val="00CA443D"/>
    <w:rsid w:val="00CA4FD1"/>
    <w:rsid w:val="00CB26B2"/>
    <w:rsid w:val="00CB2CAD"/>
    <w:rsid w:val="00CB4A63"/>
    <w:rsid w:val="00CC03E9"/>
    <w:rsid w:val="00CC158A"/>
    <w:rsid w:val="00CC2817"/>
    <w:rsid w:val="00CC698B"/>
    <w:rsid w:val="00CC6D73"/>
    <w:rsid w:val="00CD249D"/>
    <w:rsid w:val="00CD74DC"/>
    <w:rsid w:val="00CE2EC5"/>
    <w:rsid w:val="00CE3263"/>
    <w:rsid w:val="00CE3CCE"/>
    <w:rsid w:val="00CE4C7B"/>
    <w:rsid w:val="00CE4C8E"/>
    <w:rsid w:val="00CE671A"/>
    <w:rsid w:val="00CF0424"/>
    <w:rsid w:val="00D037F6"/>
    <w:rsid w:val="00D0701A"/>
    <w:rsid w:val="00D153CA"/>
    <w:rsid w:val="00D16B87"/>
    <w:rsid w:val="00D17C7B"/>
    <w:rsid w:val="00D216B0"/>
    <w:rsid w:val="00D2531A"/>
    <w:rsid w:val="00D3309F"/>
    <w:rsid w:val="00D366B7"/>
    <w:rsid w:val="00D42A8F"/>
    <w:rsid w:val="00D4360C"/>
    <w:rsid w:val="00D43F71"/>
    <w:rsid w:val="00D46A1A"/>
    <w:rsid w:val="00D52573"/>
    <w:rsid w:val="00D530FD"/>
    <w:rsid w:val="00D5406D"/>
    <w:rsid w:val="00D550B6"/>
    <w:rsid w:val="00D56EF2"/>
    <w:rsid w:val="00D57086"/>
    <w:rsid w:val="00D61956"/>
    <w:rsid w:val="00D65250"/>
    <w:rsid w:val="00D65947"/>
    <w:rsid w:val="00D65C39"/>
    <w:rsid w:val="00D66444"/>
    <w:rsid w:val="00D7146C"/>
    <w:rsid w:val="00D7375F"/>
    <w:rsid w:val="00D737E5"/>
    <w:rsid w:val="00D73AB6"/>
    <w:rsid w:val="00D7425B"/>
    <w:rsid w:val="00D743CF"/>
    <w:rsid w:val="00D746F4"/>
    <w:rsid w:val="00D81C03"/>
    <w:rsid w:val="00D86763"/>
    <w:rsid w:val="00D876BB"/>
    <w:rsid w:val="00D877D0"/>
    <w:rsid w:val="00D9077D"/>
    <w:rsid w:val="00D908C7"/>
    <w:rsid w:val="00D953B5"/>
    <w:rsid w:val="00D95B02"/>
    <w:rsid w:val="00D962EA"/>
    <w:rsid w:val="00D970A7"/>
    <w:rsid w:val="00D97B94"/>
    <w:rsid w:val="00DA35D4"/>
    <w:rsid w:val="00DA4D11"/>
    <w:rsid w:val="00DA5EA4"/>
    <w:rsid w:val="00DB0045"/>
    <w:rsid w:val="00DB0504"/>
    <w:rsid w:val="00DB3695"/>
    <w:rsid w:val="00DB6441"/>
    <w:rsid w:val="00DB6E50"/>
    <w:rsid w:val="00DC1D84"/>
    <w:rsid w:val="00DC32DF"/>
    <w:rsid w:val="00DC3578"/>
    <w:rsid w:val="00DC445D"/>
    <w:rsid w:val="00DD1162"/>
    <w:rsid w:val="00DD33C8"/>
    <w:rsid w:val="00DD369B"/>
    <w:rsid w:val="00DE2F00"/>
    <w:rsid w:val="00DE3E52"/>
    <w:rsid w:val="00DE49F7"/>
    <w:rsid w:val="00DE73B7"/>
    <w:rsid w:val="00DF1721"/>
    <w:rsid w:val="00DF295B"/>
    <w:rsid w:val="00DF717F"/>
    <w:rsid w:val="00E02043"/>
    <w:rsid w:val="00E03DE0"/>
    <w:rsid w:val="00E048E7"/>
    <w:rsid w:val="00E065F8"/>
    <w:rsid w:val="00E1335E"/>
    <w:rsid w:val="00E13F6D"/>
    <w:rsid w:val="00E1683A"/>
    <w:rsid w:val="00E16AC1"/>
    <w:rsid w:val="00E17105"/>
    <w:rsid w:val="00E2434A"/>
    <w:rsid w:val="00E243DD"/>
    <w:rsid w:val="00E275F1"/>
    <w:rsid w:val="00E30513"/>
    <w:rsid w:val="00E3080B"/>
    <w:rsid w:val="00E353AF"/>
    <w:rsid w:val="00E36495"/>
    <w:rsid w:val="00E371EE"/>
    <w:rsid w:val="00E41A28"/>
    <w:rsid w:val="00E44600"/>
    <w:rsid w:val="00E45F56"/>
    <w:rsid w:val="00E47CC3"/>
    <w:rsid w:val="00E53E8F"/>
    <w:rsid w:val="00E60A32"/>
    <w:rsid w:val="00E60CC5"/>
    <w:rsid w:val="00E65CBE"/>
    <w:rsid w:val="00E6707F"/>
    <w:rsid w:val="00E71587"/>
    <w:rsid w:val="00E71F99"/>
    <w:rsid w:val="00E84BBC"/>
    <w:rsid w:val="00E86E49"/>
    <w:rsid w:val="00E93148"/>
    <w:rsid w:val="00E94BE3"/>
    <w:rsid w:val="00E95610"/>
    <w:rsid w:val="00E971CC"/>
    <w:rsid w:val="00E97B97"/>
    <w:rsid w:val="00EA062A"/>
    <w:rsid w:val="00EA2C16"/>
    <w:rsid w:val="00EA39E6"/>
    <w:rsid w:val="00EA55E9"/>
    <w:rsid w:val="00EA6C16"/>
    <w:rsid w:val="00EA7F81"/>
    <w:rsid w:val="00EB1E00"/>
    <w:rsid w:val="00EB2F17"/>
    <w:rsid w:val="00EB64CC"/>
    <w:rsid w:val="00EB6945"/>
    <w:rsid w:val="00EC1340"/>
    <w:rsid w:val="00EC1C6E"/>
    <w:rsid w:val="00EC2FA1"/>
    <w:rsid w:val="00EC6EE2"/>
    <w:rsid w:val="00ED07CA"/>
    <w:rsid w:val="00ED1386"/>
    <w:rsid w:val="00ED5241"/>
    <w:rsid w:val="00ED53D6"/>
    <w:rsid w:val="00ED7E1B"/>
    <w:rsid w:val="00EE21BB"/>
    <w:rsid w:val="00EE61B2"/>
    <w:rsid w:val="00EE7831"/>
    <w:rsid w:val="00EF1D86"/>
    <w:rsid w:val="00EF63DC"/>
    <w:rsid w:val="00F003B2"/>
    <w:rsid w:val="00F01311"/>
    <w:rsid w:val="00F03E9D"/>
    <w:rsid w:val="00F05462"/>
    <w:rsid w:val="00F05906"/>
    <w:rsid w:val="00F11B47"/>
    <w:rsid w:val="00F12BC9"/>
    <w:rsid w:val="00F13A85"/>
    <w:rsid w:val="00F13F9C"/>
    <w:rsid w:val="00F1756D"/>
    <w:rsid w:val="00F17EA1"/>
    <w:rsid w:val="00F21C70"/>
    <w:rsid w:val="00F21F52"/>
    <w:rsid w:val="00F234FF"/>
    <w:rsid w:val="00F24018"/>
    <w:rsid w:val="00F2769F"/>
    <w:rsid w:val="00F30505"/>
    <w:rsid w:val="00F31772"/>
    <w:rsid w:val="00F33D90"/>
    <w:rsid w:val="00F36F5F"/>
    <w:rsid w:val="00F43BE1"/>
    <w:rsid w:val="00F44CFF"/>
    <w:rsid w:val="00F467CF"/>
    <w:rsid w:val="00F50238"/>
    <w:rsid w:val="00F50CD4"/>
    <w:rsid w:val="00F5181F"/>
    <w:rsid w:val="00F51A5F"/>
    <w:rsid w:val="00F53D6C"/>
    <w:rsid w:val="00F61AD4"/>
    <w:rsid w:val="00F62884"/>
    <w:rsid w:val="00F62C96"/>
    <w:rsid w:val="00F64B87"/>
    <w:rsid w:val="00F64BD4"/>
    <w:rsid w:val="00F74822"/>
    <w:rsid w:val="00F756F0"/>
    <w:rsid w:val="00F7721F"/>
    <w:rsid w:val="00F804E5"/>
    <w:rsid w:val="00F8107D"/>
    <w:rsid w:val="00F8112D"/>
    <w:rsid w:val="00F83342"/>
    <w:rsid w:val="00F83B94"/>
    <w:rsid w:val="00F874FC"/>
    <w:rsid w:val="00F91078"/>
    <w:rsid w:val="00F93C44"/>
    <w:rsid w:val="00F93F83"/>
    <w:rsid w:val="00F94AE6"/>
    <w:rsid w:val="00F950D1"/>
    <w:rsid w:val="00F96918"/>
    <w:rsid w:val="00F96A6E"/>
    <w:rsid w:val="00FA127E"/>
    <w:rsid w:val="00FA6F15"/>
    <w:rsid w:val="00FB7410"/>
    <w:rsid w:val="00FC12A1"/>
    <w:rsid w:val="00FC1AD6"/>
    <w:rsid w:val="00FC2B8D"/>
    <w:rsid w:val="00FC46C5"/>
    <w:rsid w:val="00FC6600"/>
    <w:rsid w:val="00FD2ABC"/>
    <w:rsid w:val="00FD35F1"/>
    <w:rsid w:val="00FD3743"/>
    <w:rsid w:val="00FE6F16"/>
    <w:rsid w:val="00FF045B"/>
    <w:rsid w:val="00FF1DC7"/>
    <w:rsid w:val="00FF23CB"/>
    <w:rsid w:val="00FF6002"/>
    <w:rsid w:val="0186E308"/>
    <w:rsid w:val="01A644EA"/>
    <w:rsid w:val="01EB3E54"/>
    <w:rsid w:val="0218F2A7"/>
    <w:rsid w:val="02E4E207"/>
    <w:rsid w:val="0391D00E"/>
    <w:rsid w:val="040DBA6C"/>
    <w:rsid w:val="052E2798"/>
    <w:rsid w:val="053F6BC0"/>
    <w:rsid w:val="056EFE92"/>
    <w:rsid w:val="05989E71"/>
    <w:rsid w:val="0599E9DD"/>
    <w:rsid w:val="05BAFB59"/>
    <w:rsid w:val="05C4E56D"/>
    <w:rsid w:val="067B83B5"/>
    <w:rsid w:val="073E838D"/>
    <w:rsid w:val="079CC9B6"/>
    <w:rsid w:val="082EEBD1"/>
    <w:rsid w:val="0967FEEB"/>
    <w:rsid w:val="09FA7DCC"/>
    <w:rsid w:val="0A262309"/>
    <w:rsid w:val="0A358585"/>
    <w:rsid w:val="0A474EB1"/>
    <w:rsid w:val="0A53D7A2"/>
    <w:rsid w:val="0AB110B1"/>
    <w:rsid w:val="0AC352AA"/>
    <w:rsid w:val="0AD468F3"/>
    <w:rsid w:val="0C118D20"/>
    <w:rsid w:val="0D4B125D"/>
    <w:rsid w:val="0DB25EA6"/>
    <w:rsid w:val="0EE50C21"/>
    <w:rsid w:val="0EFBE943"/>
    <w:rsid w:val="0EFF6F89"/>
    <w:rsid w:val="0F4FBAD0"/>
    <w:rsid w:val="0F82FC94"/>
    <w:rsid w:val="10261014"/>
    <w:rsid w:val="105149A0"/>
    <w:rsid w:val="10551B08"/>
    <w:rsid w:val="1077D444"/>
    <w:rsid w:val="10BACC04"/>
    <w:rsid w:val="10D812EF"/>
    <w:rsid w:val="10F8620F"/>
    <w:rsid w:val="10FE5EC5"/>
    <w:rsid w:val="1163DDE6"/>
    <w:rsid w:val="117AFF09"/>
    <w:rsid w:val="12054BC1"/>
    <w:rsid w:val="125573C7"/>
    <w:rsid w:val="12C86F6E"/>
    <w:rsid w:val="13A97C5C"/>
    <w:rsid w:val="13AAC7D8"/>
    <w:rsid w:val="13E95E94"/>
    <w:rsid w:val="1404569B"/>
    <w:rsid w:val="14EA2ADA"/>
    <w:rsid w:val="14F52DA3"/>
    <w:rsid w:val="15170D3C"/>
    <w:rsid w:val="1588B7A5"/>
    <w:rsid w:val="15A862F1"/>
    <w:rsid w:val="15B65D04"/>
    <w:rsid w:val="15C9F5F7"/>
    <w:rsid w:val="164A6605"/>
    <w:rsid w:val="16B4EEAA"/>
    <w:rsid w:val="16D2A374"/>
    <w:rsid w:val="172CF5ED"/>
    <w:rsid w:val="181F51DB"/>
    <w:rsid w:val="18BEE1E3"/>
    <w:rsid w:val="19B57AC2"/>
    <w:rsid w:val="1A212A84"/>
    <w:rsid w:val="1A53CFD7"/>
    <w:rsid w:val="1AB4E5E0"/>
    <w:rsid w:val="1B0B1027"/>
    <w:rsid w:val="1B1E535B"/>
    <w:rsid w:val="1B480414"/>
    <w:rsid w:val="1BFBDF6F"/>
    <w:rsid w:val="1C2A2259"/>
    <w:rsid w:val="1C380C2C"/>
    <w:rsid w:val="1C5A9A9E"/>
    <w:rsid w:val="1CA70E2F"/>
    <w:rsid w:val="1CC51249"/>
    <w:rsid w:val="1D1497DF"/>
    <w:rsid w:val="1DF4C360"/>
    <w:rsid w:val="1E949BD3"/>
    <w:rsid w:val="1EACD600"/>
    <w:rsid w:val="1FE7C8D4"/>
    <w:rsid w:val="201421D1"/>
    <w:rsid w:val="204A4BFA"/>
    <w:rsid w:val="20595B46"/>
    <w:rsid w:val="215F2B74"/>
    <w:rsid w:val="21B0AC1D"/>
    <w:rsid w:val="21BA1D21"/>
    <w:rsid w:val="21FA164A"/>
    <w:rsid w:val="224ED366"/>
    <w:rsid w:val="232D5B47"/>
    <w:rsid w:val="2342731B"/>
    <w:rsid w:val="236C0E69"/>
    <w:rsid w:val="241124CA"/>
    <w:rsid w:val="2448EAA0"/>
    <w:rsid w:val="249E79C8"/>
    <w:rsid w:val="24BF5CFA"/>
    <w:rsid w:val="24E112FC"/>
    <w:rsid w:val="266FDA22"/>
    <w:rsid w:val="26A253EB"/>
    <w:rsid w:val="26E89101"/>
    <w:rsid w:val="28B1C456"/>
    <w:rsid w:val="290FDE49"/>
    <w:rsid w:val="2970E636"/>
    <w:rsid w:val="29DEC3FD"/>
    <w:rsid w:val="2A4B39B3"/>
    <w:rsid w:val="2B56D2AB"/>
    <w:rsid w:val="2C39314F"/>
    <w:rsid w:val="2C6C516A"/>
    <w:rsid w:val="2CECBBE1"/>
    <w:rsid w:val="2D31A303"/>
    <w:rsid w:val="2EB566F8"/>
    <w:rsid w:val="304E8736"/>
    <w:rsid w:val="30667081"/>
    <w:rsid w:val="3071C891"/>
    <w:rsid w:val="30EE1B13"/>
    <w:rsid w:val="30F659D7"/>
    <w:rsid w:val="312BE56B"/>
    <w:rsid w:val="31E1C8D8"/>
    <w:rsid w:val="321B6811"/>
    <w:rsid w:val="323E5D13"/>
    <w:rsid w:val="32435531"/>
    <w:rsid w:val="324F5851"/>
    <w:rsid w:val="32A40A3F"/>
    <w:rsid w:val="34A93703"/>
    <w:rsid w:val="34B16FB0"/>
    <w:rsid w:val="35368226"/>
    <w:rsid w:val="36B776CF"/>
    <w:rsid w:val="36F00C69"/>
    <w:rsid w:val="3721A0DC"/>
    <w:rsid w:val="3734374D"/>
    <w:rsid w:val="374B890E"/>
    <w:rsid w:val="3789545A"/>
    <w:rsid w:val="38013014"/>
    <w:rsid w:val="3887CC6A"/>
    <w:rsid w:val="389325DE"/>
    <w:rsid w:val="38C454CB"/>
    <w:rsid w:val="38CED474"/>
    <w:rsid w:val="38D9FB04"/>
    <w:rsid w:val="391A8831"/>
    <w:rsid w:val="398A1D9C"/>
    <w:rsid w:val="3AA43670"/>
    <w:rsid w:val="3B5748E6"/>
    <w:rsid w:val="3BAE2CFF"/>
    <w:rsid w:val="3BD344DB"/>
    <w:rsid w:val="3C14AFDA"/>
    <w:rsid w:val="3CCCC630"/>
    <w:rsid w:val="3CF41993"/>
    <w:rsid w:val="3DDEE657"/>
    <w:rsid w:val="3DF3D17F"/>
    <w:rsid w:val="3E0B2C04"/>
    <w:rsid w:val="3E4ABF67"/>
    <w:rsid w:val="3EAF8317"/>
    <w:rsid w:val="3F374985"/>
    <w:rsid w:val="3F3DA068"/>
    <w:rsid w:val="4060B620"/>
    <w:rsid w:val="41B57728"/>
    <w:rsid w:val="41C299DB"/>
    <w:rsid w:val="41FADDE3"/>
    <w:rsid w:val="42640451"/>
    <w:rsid w:val="430D7B22"/>
    <w:rsid w:val="4350901E"/>
    <w:rsid w:val="44436A77"/>
    <w:rsid w:val="44E606AD"/>
    <w:rsid w:val="44FEFC0C"/>
    <w:rsid w:val="4582B253"/>
    <w:rsid w:val="459AA98C"/>
    <w:rsid w:val="45BD26C6"/>
    <w:rsid w:val="45DB060F"/>
    <w:rsid w:val="467234FC"/>
    <w:rsid w:val="47120D34"/>
    <w:rsid w:val="47ABF65E"/>
    <w:rsid w:val="47F2EDF0"/>
    <w:rsid w:val="4869F7F5"/>
    <w:rsid w:val="49659026"/>
    <w:rsid w:val="499196D7"/>
    <w:rsid w:val="49D3C265"/>
    <w:rsid w:val="4A2C80A6"/>
    <w:rsid w:val="4A2DEA24"/>
    <w:rsid w:val="4A7263CE"/>
    <w:rsid w:val="4A79B9EE"/>
    <w:rsid w:val="4AF9D34E"/>
    <w:rsid w:val="4BF42258"/>
    <w:rsid w:val="4C1641F6"/>
    <w:rsid w:val="4C21ED90"/>
    <w:rsid w:val="4C56D1A6"/>
    <w:rsid w:val="4CB748A9"/>
    <w:rsid w:val="4CE512C4"/>
    <w:rsid w:val="4D95B08E"/>
    <w:rsid w:val="4DB4F1F7"/>
    <w:rsid w:val="4DDAD494"/>
    <w:rsid w:val="4DEC244B"/>
    <w:rsid w:val="4DF81A6A"/>
    <w:rsid w:val="4EF4FFD9"/>
    <w:rsid w:val="4F57C6FF"/>
    <w:rsid w:val="4FA43C9A"/>
    <w:rsid w:val="4FD519DB"/>
    <w:rsid w:val="504069C7"/>
    <w:rsid w:val="507959A6"/>
    <w:rsid w:val="509585E5"/>
    <w:rsid w:val="5118F494"/>
    <w:rsid w:val="51F377EB"/>
    <w:rsid w:val="520A5201"/>
    <w:rsid w:val="53837FCB"/>
    <w:rsid w:val="5452392A"/>
    <w:rsid w:val="549117B0"/>
    <w:rsid w:val="54C8CA93"/>
    <w:rsid w:val="54ED11A0"/>
    <w:rsid w:val="5546525C"/>
    <w:rsid w:val="55749627"/>
    <w:rsid w:val="557FA4C6"/>
    <w:rsid w:val="55CF15D3"/>
    <w:rsid w:val="56D15859"/>
    <w:rsid w:val="56F3732A"/>
    <w:rsid w:val="57D6E7F3"/>
    <w:rsid w:val="580F9605"/>
    <w:rsid w:val="585BDC8B"/>
    <w:rsid w:val="594C3A91"/>
    <w:rsid w:val="59AEDF73"/>
    <w:rsid w:val="59D7C4E7"/>
    <w:rsid w:val="5AE1A1C0"/>
    <w:rsid w:val="5C025AF7"/>
    <w:rsid w:val="5C5E4C0E"/>
    <w:rsid w:val="5CB07B09"/>
    <w:rsid w:val="5D5D1231"/>
    <w:rsid w:val="5D631B7A"/>
    <w:rsid w:val="5E0A234F"/>
    <w:rsid w:val="5EBC0A9D"/>
    <w:rsid w:val="5F732D3F"/>
    <w:rsid w:val="60208DAF"/>
    <w:rsid w:val="60F5B69C"/>
    <w:rsid w:val="61C56607"/>
    <w:rsid w:val="61FA5BAD"/>
    <w:rsid w:val="62802786"/>
    <w:rsid w:val="62C2A84E"/>
    <w:rsid w:val="63466767"/>
    <w:rsid w:val="6394DDBE"/>
    <w:rsid w:val="63AAE475"/>
    <w:rsid w:val="65BEE9BD"/>
    <w:rsid w:val="66738CB6"/>
    <w:rsid w:val="6723A8B3"/>
    <w:rsid w:val="688D8569"/>
    <w:rsid w:val="69816554"/>
    <w:rsid w:val="69B31312"/>
    <w:rsid w:val="6A2BA4FE"/>
    <w:rsid w:val="6A321170"/>
    <w:rsid w:val="6A70FAC3"/>
    <w:rsid w:val="6A917AC3"/>
    <w:rsid w:val="6B29B507"/>
    <w:rsid w:val="6BBA8711"/>
    <w:rsid w:val="6BE01F96"/>
    <w:rsid w:val="6BF0A5D8"/>
    <w:rsid w:val="6C0760FB"/>
    <w:rsid w:val="6C5B9479"/>
    <w:rsid w:val="6C687CBA"/>
    <w:rsid w:val="6D66734A"/>
    <w:rsid w:val="6DABA9EE"/>
    <w:rsid w:val="6DE687F5"/>
    <w:rsid w:val="6E0E83C2"/>
    <w:rsid w:val="6EB457DA"/>
    <w:rsid w:val="6EDA5D80"/>
    <w:rsid w:val="7025F137"/>
    <w:rsid w:val="70947978"/>
    <w:rsid w:val="711BEFF3"/>
    <w:rsid w:val="712030AD"/>
    <w:rsid w:val="712448A7"/>
    <w:rsid w:val="72059DB8"/>
    <w:rsid w:val="725FC2CD"/>
    <w:rsid w:val="726E07C1"/>
    <w:rsid w:val="7279F19B"/>
    <w:rsid w:val="729B74BA"/>
    <w:rsid w:val="72D415C7"/>
    <w:rsid w:val="72EED985"/>
    <w:rsid w:val="72FB6712"/>
    <w:rsid w:val="73439D18"/>
    <w:rsid w:val="73745B15"/>
    <w:rsid w:val="737FFB1A"/>
    <w:rsid w:val="73EF9309"/>
    <w:rsid w:val="7467E6DF"/>
    <w:rsid w:val="7470AC2A"/>
    <w:rsid w:val="74E80B07"/>
    <w:rsid w:val="7518B3FC"/>
    <w:rsid w:val="75A9AAAD"/>
    <w:rsid w:val="762D3F27"/>
    <w:rsid w:val="77167C3C"/>
    <w:rsid w:val="777EF688"/>
    <w:rsid w:val="78607B3E"/>
    <w:rsid w:val="79B7DBD9"/>
    <w:rsid w:val="7A9ABD45"/>
    <w:rsid w:val="7AA14855"/>
    <w:rsid w:val="7ADCE959"/>
    <w:rsid w:val="7B018AE4"/>
    <w:rsid w:val="7B36E47C"/>
    <w:rsid w:val="7B90E632"/>
    <w:rsid w:val="7B99726B"/>
    <w:rsid w:val="7BA34BD2"/>
    <w:rsid w:val="7D5DDA40"/>
    <w:rsid w:val="7EA1D627"/>
    <w:rsid w:val="7EA90B40"/>
    <w:rsid w:val="7F009F85"/>
    <w:rsid w:val="7F42F044"/>
    <w:rsid w:val="7F4CC68D"/>
    <w:rsid w:val="7F6F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7FDF1F"/>
  <w15:docId w15:val="{91FB255D-2C59-49DB-8E07-5A6C41ACE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37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A58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A58B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6A58B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A58BE"/>
    <w:rPr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58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58B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f01">
    <w:name w:val="cf01"/>
    <w:basedOn w:val="DefaultParagraphFont"/>
    <w:rsid w:val="009A5084"/>
    <w:rPr>
      <w:rFonts w:ascii="Segoe UI" w:hAnsi="Segoe UI" w:cs="Segoe UI" w:hint="default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FB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FB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5B2B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B2B7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B2B7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B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B70"/>
    <w:rPr>
      <w:b/>
      <w:bCs/>
    </w:rPr>
  </w:style>
  <w:style w:type="paragraph" w:styleId="Revision">
    <w:name w:val="Revision"/>
    <w:hidden/>
    <w:uiPriority w:val="99"/>
    <w:semiHidden/>
    <w:rsid w:val="002F0E8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microsoft.com/office/2020/10/relationships/intelligence" Target="intelligence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3811EDEC9A554895E56DCE5D2082B0" ma:contentTypeVersion="13" ma:contentTypeDescription="Create a new document." ma:contentTypeScope="" ma:versionID="5f344f05f4ce2478cab9dda98b0b2150">
  <xsd:schema xmlns:xsd="http://www.w3.org/2001/XMLSchema" xmlns:xs="http://www.w3.org/2001/XMLSchema" xmlns:p="http://schemas.microsoft.com/office/2006/metadata/properties" xmlns:ns2="8f5d2847-b045-47d4-8087-6f9934aeaaea" xmlns:ns3="b2548558-3011-4dbc-88a0-b9204b2f6eb2" targetNamespace="http://schemas.microsoft.com/office/2006/metadata/properties" ma:root="true" ma:fieldsID="407140a887d7413246889cd120609592" ns2:_="" ns3:_="">
    <xsd:import namespace="8f5d2847-b045-47d4-8087-6f9934aeaaea"/>
    <xsd:import namespace="b2548558-3011-4dbc-88a0-b9204b2f6e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5d2847-b045-47d4-8087-6f9934aeaa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7be02763-0ae3-4f96-829d-560af4c3dd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548558-3011-4dbc-88a0-b9204b2f6eb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ccc5fd05-59cc-4cc4-ba7e-34b407238dd3}" ma:internalName="TaxCatchAll" ma:showField="CatchAllData" ma:web="b2548558-3011-4dbc-88a0-b9204b2f6e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2548558-3011-4dbc-88a0-b9204b2f6eb2" xsi:nil="true"/>
    <lcf76f155ced4ddcb4097134ff3c332f xmlns="8f5d2847-b045-47d4-8087-6f9934aeaaea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62ABAF-BAC8-4B7B-910B-4D9642CA81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5d2847-b045-47d4-8087-6f9934aeaaea"/>
    <ds:schemaRef ds:uri="b2548558-3011-4dbc-88a0-b9204b2f6e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17FB2A-12C7-4A74-8338-6196274AD3FE}">
  <ds:schemaRefs>
    <ds:schemaRef ds:uri="http://schemas.microsoft.com/office/2006/metadata/properties"/>
    <ds:schemaRef ds:uri="http://schemas.microsoft.com/office/infopath/2007/PartnerControls"/>
    <ds:schemaRef ds:uri="b2548558-3011-4dbc-88a0-b9204b2f6eb2"/>
    <ds:schemaRef ds:uri="8f5d2847-b045-47d4-8087-6f9934aeaaea"/>
  </ds:schemaRefs>
</ds:datastoreItem>
</file>

<file path=customXml/itemProps3.xml><?xml version="1.0" encoding="utf-8"?>
<ds:datastoreItem xmlns:ds="http://schemas.openxmlformats.org/officeDocument/2006/customXml" ds:itemID="{AF78D49C-4907-463C-BFCA-68AF52E58D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3390</Characters>
  <Application>Microsoft Office Word</Application>
  <DocSecurity>0</DocSecurity>
  <Lines>72</Lines>
  <Paragraphs>22</Paragraphs>
  <ScaleCrop>false</ScaleCrop>
  <Company>Hewlett-Packard Company</Company>
  <LinksUpToDate>false</LinksUpToDate>
  <CharactersWithSpaces>4032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Olson</dc:creator>
  <cp:keywords/>
  <cp:lastModifiedBy>Rod Harmon</cp:lastModifiedBy>
  <cp:revision>2</cp:revision>
  <cp:lastPrinted>2026-02-19T19:25:00Z</cp:lastPrinted>
  <dcterms:created xsi:type="dcterms:W3CDTF">2026-02-27T21:55:00Z</dcterms:created>
  <dcterms:modified xsi:type="dcterms:W3CDTF">2026-02-27T21:55:00Z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0x010100653811EDEC9A554895E56DCE5D2082B0</vt:lpwstr>
  </property>
  <property fmtid="{D5CDD505-2E9C-101B-9397-08002B2CF9AE}" pid="4" name="docLang">
    <vt:lpwstr>en</vt:lpwstr>
  </property>
</Properties>
</file>